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3ff4" w14:textId="de43ff4">
      <w:pPr>
        <w:pStyle w:val="TitleStyle"/>
        <w15:collapsed w:val="false"/>
      </w:pPr>
      <w:r>
        <w:t>Określenie stawek podatku od nieruchomości.</w:t>
      </w:r>
    </w:p>
    <w:p>
      <w:pPr>
        <w:pStyle w:val="NormalStyle"/>
      </w:pPr>
      <w:r>
        <w:t>Zacho.2011.148.2959 z dnia 2011.12.09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1 stycznia 2017 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stycznia 2012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
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24 grudnia 2011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UCHWAŁA Nr XII/125/2011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RADY MIEJSKIEJ W CHOSZCZNIE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24 listopada 2011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określenia stawek podatku od nieruchomości.</w:t>
      </w:r>
    </w:p>
    <w:p>
      <w:pPr>
        <w:spacing w:before="320" w:after="320"/>
        <w:ind w:left="0"/>
        <w:jc w:val="center"/>
      </w:pPr>
      <w:r>
        <w:rPr>
          <w:sz w:val="24"/>
          <w:lang w:val="pl-Pl"/>
        </w:rPr>
        <w:t>(Zacho. z 2011 r. Nr 148, poz. 2959; zm.: Zacho. z 2015 r. poz. 4715 i poz. 5653 oraz z 2016 r. poz. 4919.)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Na podstawie art. 18 ust. 2 pkt 8 ustawy z dnia 8 marca 1990 r. o samorządzie gminnym (Dz. U. z 2001 r. Nr 142, poz. 1591; z 2002 r. Nr 23, poz. 220, Nr 62, poz. 558, Nr 113, poz. 984, Nr 153, poz. 1271, Nr 214, poz. 1806; z 2003 r. Nr 80, poz. 717, Nr 162, poz. 1568, Nr 177, poz. 1725; z 2004 r. Nr 102, poz. 1055, Nr 116, poz. 1203; z 2005 r. Nr 172, poz. 1441 i Nr 175, poz. 1457; z 2006 r. Nr 17, poz. 128, Nr 181, poz. 1337; z 2007 r. Nr 48, poz. 327, Nr 138, poz. 974 i Nr 173, poz. 1218; z 2008 r. Nr 180, poz. 1111 i Nr 223, poz. 1458; z 2009 r. Nr 52, poz. 420 i Nr 157, poz. 1241; z 2010 r. Nr 28, poz. 142, Nr 28, poz. 146, Nr 40, poz. 230 i Nr 106, poz. 675; z 2011 r. Nr 21, poz. 113, Nr 117, poz. 679 i Nr 134, Nr 777) oraz art. 5 ust. 1 i art. 7 ust. 3 ustawy z dnia 12 stycznia 1991 r. o podatkach i opłatach lokalnych (Dz. U. z 2010 r. Nr 95, poz. 613, Nr 96, poz. 620, Nr 225, poz. 1461 i Nr 226, poz. 1475; z 2011 r. Nr 102, poz. 584, Nr 112, poz. 654 i Nr 171, poz. 1016) w związku z obwieszczeniem Ministra Finansów z dnia 19 października 2011 r. w sprawie górnych granic stawek kwotowych podatków i opłat lokalnych w 2012 r. (M.P. Nr 95, poz. 961) uchwala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Określa się następujące stawki podatku od nieruchomości obowiązujące na terenie Gminy Choszczno: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budynków lub ich części: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mieszkalnych: - 0,70 zł od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 xml:space="preserve">2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powierzchni użytkowej,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związanych z prowadzeniem działalności gospodarczej oraz od budynków mieszkalnych lub ich części zajętych na prowadzenie działalności gospodarczej - 21,94 zł od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powierzchni użytkowej,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zajętych na prowadzenie działalności gospodarczej w zakresie obrotu kwalifikowanym materiałem siewnym - 10,24 zł od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powierzchni użytkowej,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związanych z udzielaniem świadczeń zdrowotnych w rozumieniu przepisów o działalności leczniczej, zajętych przez podmioty udzielające tych świadczeń - 4,45 zł od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powierzchni użytkowej,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pozostałych, w tym zajętych na prowadzenie odpłatnej statutowej działalności pożytku publicznego przez organizacje pożytku publicznego: - 7,36 zł od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pow. użytkowej;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budowli: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związanych z prowadzeniem działalności w zakresie zaopatrzenia w wodę i odprowadzenie ścieków - 0,2% ich wartości określonej na podstawie art. 4 ust. 1 pkt 3 i ust. 3 - 7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pozostałych - 2% ich wartości określonej na podstawie art. 4 ust. 1 pkt 3 i ust. 3 - 7 ustawy;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gruntów: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związanych z prowadzeniem działalności gospodarczej, bez względu na sposób zakwalifikowania w ewidencji gruntów i budynków - 0,84 zł od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powierzchni,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pod wodami powierzchniowymi stojącymi lub wodami powierzchniowymi płynącymi jezior i zbiorników sztucznych - 4,33 zł od 1 ha powierzchni,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pozostałych, w tym zajętych na prowadzenie odpłatnej statutowej działalności pożytku publicznego przez organizacje pożytku publicznego - 0,43 zł od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powierzchni,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niezabudowanych objętych obszarem rewitalizacji, o którym mowa w ustawie z dnia 9 października 2015 r. o rewitalizacji (Dz. U.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- 2,90 zł od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powierzchni.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Wykonanie uchwały powierza się Burmistrzowi Choszczna.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Traci moc uchwała Nr II/14/2010 Rady Miejskiej w Choszcznie z dnia 3 grudnia 2010 r. w sprawie ustalenia wysokości stawek i zwolnień w podatku od nieruchomości (Dz. Urz. Woj. Zachodniopomorskiego Nr 131, poz. 2639).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Uchwała wchodzi w życie po upływie 14 dni od dnia ogłoszenia w Dzienniku Urzędowym Województwa Zachodniopomorskiego z mocą obowiązującą od 1 stycznia 2012 r.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1 pkt 3 lit. b zmieniona przez § 1 uchwały nr XI/93/2015 z dnia 18 listopada 2015 r. (Zacho.2015.4715) zmieniającej nin. uchwałę z dniem 1 stycznia 2016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1 pkt 3 lit. d: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dodana przez § 1 uchwały nr XIII/112/2015 z dnia 21 grudnia 2015 r. (Zacho.15.5653) zmieniającej nin. uchwałę z dniem 13 stycznia 2016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uchwały nr XX/164/2016 z dnia 28 listopada 2016 r. (Zacho.16.4919) zmieniającej nin. uchwałę z dniem 1 stycznia 2017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