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6" w:rsidRDefault="00D8259D" w:rsidP="00642A34">
      <w:pPr>
        <w:pStyle w:val="Tekstpodstawowy"/>
        <w:jc w:val="left"/>
      </w:pPr>
      <w:r w:rsidRPr="00642A34">
        <w:rPr>
          <w:b w:val="0"/>
        </w:rPr>
        <w:t>oznacze</w:t>
      </w:r>
      <w:r w:rsidR="008A5B06" w:rsidRPr="00642A34">
        <w:rPr>
          <w:b w:val="0"/>
        </w:rPr>
        <w:t xml:space="preserve">nie sprawy </w:t>
      </w:r>
      <w:r w:rsidR="00F2155C" w:rsidRPr="00642A34">
        <w:rPr>
          <w:b w:val="0"/>
        </w:rPr>
        <w:t>ZP.</w:t>
      </w:r>
      <w:r w:rsidR="00412F83" w:rsidRPr="00642A34">
        <w:rPr>
          <w:b w:val="0"/>
        </w:rPr>
        <w:t xml:space="preserve">341/ </w:t>
      </w:r>
      <w:r w:rsidR="00F616F0" w:rsidRPr="00642A34">
        <w:rPr>
          <w:b w:val="0"/>
        </w:rPr>
        <w:t>297387</w:t>
      </w:r>
      <w:r w:rsidR="00F2155C" w:rsidRPr="00642A34">
        <w:rPr>
          <w:b w:val="0"/>
        </w:rPr>
        <w:t>/1</w:t>
      </w:r>
      <w:r w:rsidR="008A5B06" w:rsidRPr="00642A34">
        <w:rPr>
          <w:b w:val="0"/>
        </w:rPr>
        <w:t>/2010</w:t>
      </w:r>
      <w:r w:rsidRPr="00642A34">
        <w:rPr>
          <w:b w:val="0"/>
        </w:rPr>
        <w:t xml:space="preserve"> </w:t>
      </w:r>
      <w:r w:rsidR="00642A34">
        <w:rPr>
          <w:b w:val="0"/>
        </w:rPr>
        <w:t xml:space="preserve">                                   </w:t>
      </w:r>
      <w:r w:rsidR="00E825FD" w:rsidRPr="00642A34">
        <w:rPr>
          <w:b w:val="0"/>
        </w:rPr>
        <w:t>Choszczno</w:t>
      </w:r>
      <w:r w:rsidR="00E67D53" w:rsidRPr="00642A34">
        <w:rPr>
          <w:b w:val="0"/>
        </w:rPr>
        <w:t xml:space="preserve">, dnia </w:t>
      </w:r>
      <w:r w:rsidR="0002212A">
        <w:rPr>
          <w:b w:val="0"/>
        </w:rPr>
        <w:t>2</w:t>
      </w:r>
      <w:r w:rsidR="00F616F0" w:rsidRPr="00642A34">
        <w:rPr>
          <w:b w:val="0"/>
        </w:rPr>
        <w:t>.12</w:t>
      </w:r>
      <w:r w:rsidR="00D26441" w:rsidRPr="00642A34">
        <w:rPr>
          <w:b w:val="0"/>
        </w:rPr>
        <w:t>.2010</w:t>
      </w:r>
      <w:r w:rsidR="00CA15F1" w:rsidRPr="00642A34">
        <w:rPr>
          <w:b w:val="0"/>
        </w:rPr>
        <w:t>r</w:t>
      </w:r>
    </w:p>
    <w:p w:rsidR="00325AC8" w:rsidRDefault="00325AC8" w:rsidP="00325AC8"/>
    <w:p w:rsidR="00325AC8" w:rsidRDefault="00325AC8" w:rsidP="00325AC8"/>
    <w:p w:rsidR="00676376" w:rsidRDefault="00642A34" w:rsidP="00642A34">
      <w:pPr>
        <w:pStyle w:val="Nagwek1"/>
        <w:jc w:val="center"/>
      </w:pPr>
      <w:r>
        <w:t xml:space="preserve">      </w:t>
      </w:r>
      <w:r w:rsidR="00676376">
        <w:t>OTRZYMUJĄ :</w:t>
      </w:r>
    </w:p>
    <w:p w:rsidR="00676376" w:rsidRDefault="00165D76" w:rsidP="00642A34">
      <w:pPr>
        <w:pStyle w:val="Nagwek2"/>
        <w:jc w:val="right"/>
      </w:pPr>
      <w:r>
        <w:t>Wszyscy wykonawcy, którzy złożyli oferty</w:t>
      </w:r>
    </w:p>
    <w:p w:rsidR="00642A34" w:rsidRDefault="00642A34">
      <w:pPr>
        <w:ind w:left="4394" w:hanging="4394"/>
        <w:jc w:val="center"/>
        <w:rPr>
          <w:b/>
        </w:rPr>
      </w:pPr>
    </w:p>
    <w:p w:rsidR="000169FE" w:rsidRDefault="000169FE">
      <w:pPr>
        <w:ind w:left="4394" w:hanging="4394"/>
        <w:jc w:val="center"/>
        <w:rPr>
          <w:b/>
        </w:rPr>
      </w:pPr>
      <w:r>
        <w:rPr>
          <w:b/>
        </w:rPr>
        <w:t>ZAWIADOMIENIE</w:t>
      </w:r>
    </w:p>
    <w:p w:rsidR="00642A34" w:rsidRDefault="00642A34">
      <w:pPr>
        <w:ind w:left="4394" w:hanging="4394"/>
        <w:jc w:val="center"/>
        <w:rPr>
          <w:b/>
        </w:rPr>
      </w:pPr>
    </w:p>
    <w:p w:rsidR="00323E32" w:rsidRDefault="00323E32">
      <w:pPr>
        <w:ind w:left="4394" w:hanging="4394"/>
        <w:jc w:val="center"/>
        <w:rPr>
          <w:b/>
        </w:rPr>
      </w:pPr>
      <w:r>
        <w:rPr>
          <w:b/>
        </w:rPr>
        <w:t>O WYBORZE OFERTY NAJKORZYSTNIEJSZEJ</w:t>
      </w:r>
    </w:p>
    <w:p w:rsidR="00323E32" w:rsidRDefault="00323E32">
      <w:pPr>
        <w:ind w:left="4394" w:hanging="4394"/>
        <w:jc w:val="center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323E32">
        <w:trPr>
          <w:cantSplit/>
          <w:trHeight w:val="522"/>
        </w:trPr>
        <w:tc>
          <w:tcPr>
            <w:tcW w:w="9468" w:type="dxa"/>
          </w:tcPr>
          <w:p w:rsidR="00323E32" w:rsidRPr="006C670E" w:rsidRDefault="006C670E" w:rsidP="00F65162">
            <w:pPr>
              <w:tabs>
                <w:tab w:val="left" w:pos="2268"/>
              </w:tabs>
            </w:pPr>
            <w:r>
              <w:t xml:space="preserve">   </w:t>
            </w:r>
            <w:r w:rsidR="00323E32">
              <w:t>Roboty budowlane</w:t>
            </w:r>
            <w:r w:rsidR="00F65162">
              <w:t xml:space="preserve"> </w:t>
            </w:r>
            <w:r w:rsidR="00F65162">
              <w:rPr>
                <w:b/>
                <w:color w:val="000000"/>
                <w:sz w:val="36"/>
              </w:rPr>
              <w:sym w:font="Courier New" w:char="007F"/>
            </w:r>
            <w:r w:rsidR="00323E32">
              <w:tab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                     Dostawy  </w:t>
            </w:r>
            <w:r w:rsidR="00E825FD">
              <w:rPr>
                <w:b/>
                <w:color w:val="000000"/>
                <w:sz w:val="36"/>
              </w:rPr>
              <w:sym w:font="Courier New" w:char="007F"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</w:t>
            </w:r>
            <w:r w:rsidR="00E67D53">
              <w:rPr>
                <w:b/>
                <w:color w:val="000000"/>
                <w:sz w:val="36"/>
              </w:rPr>
              <w:t xml:space="preserve"> </w:t>
            </w:r>
            <w:r w:rsidR="006C7C96">
              <w:t xml:space="preserve"> </w:t>
            </w:r>
            <w:r>
              <w:t xml:space="preserve">    </w:t>
            </w:r>
            <w:r w:rsidR="00F65162">
              <w:t xml:space="preserve">                              </w:t>
            </w:r>
            <w:r>
              <w:t xml:space="preserve"> Usługi</w:t>
            </w:r>
            <w:r>
              <w:tab/>
            </w:r>
            <w:r w:rsidR="00B86C87">
              <w:rPr>
                <w:b/>
                <w:color w:val="000000"/>
                <w:sz w:val="36"/>
              </w:rPr>
              <w:t xml:space="preserve"> </w:t>
            </w:r>
            <w:r w:rsidR="00F65162">
              <w:rPr>
                <w:b/>
                <w:color w:val="000000"/>
                <w:sz w:val="36"/>
              </w:rPr>
              <w:t>x</w:t>
            </w:r>
          </w:p>
        </w:tc>
      </w:tr>
    </w:tbl>
    <w:p w:rsidR="00323E32" w:rsidRDefault="00323E32">
      <w:pPr>
        <w:pStyle w:val="Logo"/>
        <w:rPr>
          <w:rFonts w:ascii="Century Schoolbook" w:hAnsi="Century Schoolbook"/>
          <w:lang w:val="pl-PL"/>
        </w:rPr>
      </w:pPr>
    </w:p>
    <w:p w:rsidR="00323E32" w:rsidRDefault="00323E32">
      <w:pPr>
        <w:pStyle w:val="Rub1"/>
        <w:rPr>
          <w:smallCaps w:val="0"/>
          <w:sz w:val="24"/>
          <w:lang w:val="pl-PL"/>
        </w:rPr>
      </w:pPr>
      <w:r>
        <w:rPr>
          <w:caps/>
          <w:smallCaps w:val="0"/>
          <w:sz w:val="24"/>
          <w:lang w:val="pl-PL"/>
        </w:rPr>
        <w:t xml:space="preserve">1. </w:t>
      </w:r>
      <w:r w:rsidR="006C670E">
        <w:rPr>
          <w:caps/>
          <w:smallCaps w:val="0"/>
          <w:sz w:val="24"/>
          <w:lang w:val="pl-PL"/>
        </w:rPr>
        <w:t>ZAMAWIAJĄCY.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980"/>
        <w:gridCol w:w="3133"/>
      </w:tblGrid>
      <w:tr w:rsidR="00E67D53">
        <w:trPr>
          <w:cantSplit/>
          <w:trHeight w:val="51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Gmina Choszczno</w:t>
            </w:r>
          </w:p>
        </w:tc>
      </w:tr>
      <w:tr w:rsidR="00E67D53">
        <w:trPr>
          <w:cantSplit/>
          <w:trHeight w:val="36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>Adres pocztowy:</w:t>
            </w:r>
            <w:r>
              <w:rPr>
                <w:b/>
                <w:color w:val="000000"/>
              </w:rPr>
              <w:t xml:space="preserve"> </w:t>
            </w:r>
          </w:p>
          <w:p w:rsidR="00E67D53" w:rsidRDefault="002834AF" w:rsidP="00EC7B85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u</w:t>
            </w:r>
            <w:r w:rsidR="00E67D53">
              <w:rPr>
                <w:b/>
                <w:color w:val="000000"/>
              </w:rPr>
              <w:t xml:space="preserve">l. </w:t>
            </w:r>
            <w:r w:rsidR="00E825FD">
              <w:rPr>
                <w:b/>
                <w:color w:val="000000"/>
              </w:rPr>
              <w:t>Wolności 24</w:t>
            </w:r>
          </w:p>
        </w:tc>
      </w:tr>
      <w:tr w:rsidR="00E67D53">
        <w:trPr>
          <w:cantSplit/>
          <w:trHeight w:val="53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sz w:val="20"/>
              </w:rPr>
              <w:t>Miejscowość:</w:t>
            </w:r>
          </w:p>
          <w:p w:rsidR="00E67D53" w:rsidRDefault="00E825FD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>Choszczno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73-200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  <w:p w:rsidR="00E67D53" w:rsidRDefault="002834AF" w:rsidP="00EC7B85">
            <w:pPr>
              <w:rPr>
                <w:b/>
              </w:rPr>
            </w:pPr>
            <w:r>
              <w:rPr>
                <w:b/>
              </w:rPr>
              <w:t>Zachodnio</w:t>
            </w:r>
            <w:r w:rsidR="00E67D53">
              <w:rPr>
                <w:b/>
              </w:rPr>
              <w:t>pomorskie</w:t>
            </w:r>
          </w:p>
        </w:tc>
      </w:tr>
      <w:tr w:rsidR="00E67D53">
        <w:trPr>
          <w:cantSplit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b/>
              </w:rPr>
            </w:pPr>
            <w:r w:rsidRPr="0070526E">
              <w:rPr>
                <w:sz w:val="20"/>
              </w:rPr>
              <w:t>Nazwisko osoby upoważnionej do kontaktów:</w:t>
            </w:r>
            <w:r>
              <w:rPr>
                <w:b/>
                <w:sz w:val="20"/>
              </w:rPr>
              <w:br/>
            </w:r>
            <w:r w:rsidR="00E825FD">
              <w:rPr>
                <w:b/>
              </w:rPr>
              <w:t xml:space="preserve">p. Marta </w:t>
            </w:r>
            <w:proofErr w:type="spellStart"/>
            <w:r w:rsidR="00E825FD">
              <w:rPr>
                <w:b/>
              </w:rPr>
              <w:t>Desecka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67D53" w:rsidRDefault="00E67D53" w:rsidP="00EC7B85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E825FD">
              <w:rPr>
                <w:b/>
              </w:rPr>
              <w:t>95 ) 765 93 28</w:t>
            </w:r>
          </w:p>
        </w:tc>
      </w:tr>
      <w:tr w:rsidR="00E67D53">
        <w:trPr>
          <w:cantSplit/>
          <w:trHeight w:val="159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E67D53" w:rsidRPr="0070526E" w:rsidRDefault="00FA34AA" w:rsidP="00EC7B85">
            <w:pPr>
              <w:rPr>
                <w:b/>
              </w:rPr>
            </w:pPr>
            <w:hyperlink r:id="rId8" w:history="1">
              <w:r w:rsidR="00E825FD" w:rsidRPr="0007605B">
                <w:rPr>
                  <w:rStyle w:val="Hipercze"/>
                  <w:b/>
                </w:rPr>
                <w:t>m.desecka@gmina.choszczno.pl</w:t>
              </w:r>
            </w:hyperlink>
            <w:r w:rsidR="00E825FD">
              <w:rPr>
                <w:b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7D53" w:rsidRPr="0070526E" w:rsidRDefault="00E67D53" w:rsidP="00EC7B85">
            <w:pPr>
              <w:rPr>
                <w:sz w:val="20"/>
              </w:rPr>
            </w:pPr>
            <w:proofErr w:type="spellStart"/>
            <w:r w:rsidRPr="0070526E">
              <w:rPr>
                <w:sz w:val="20"/>
              </w:rPr>
              <w:t>Fax</w:t>
            </w:r>
            <w:proofErr w:type="spellEnd"/>
            <w:r w:rsidRPr="0070526E">
              <w:rPr>
                <w:sz w:val="20"/>
              </w:rPr>
              <w:t>:</w:t>
            </w:r>
          </w:p>
          <w:p w:rsidR="00E67D53" w:rsidRDefault="00E67D53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 xml:space="preserve">( </w:t>
            </w:r>
            <w:r w:rsidR="00E825FD">
              <w:rPr>
                <w:b/>
                <w:color w:val="000000"/>
              </w:rPr>
              <w:t>95 ) 765 93 06</w:t>
            </w:r>
          </w:p>
        </w:tc>
      </w:tr>
    </w:tbl>
    <w:p w:rsidR="00323E32" w:rsidRDefault="00323E32"/>
    <w:p w:rsidR="00D760C4" w:rsidRDefault="00323E32">
      <w:pPr>
        <w:pStyle w:val="Rub2"/>
        <w:tabs>
          <w:tab w:val="clear" w:pos="709"/>
          <w:tab w:val="left" w:pos="567"/>
        </w:tabs>
        <w:rPr>
          <w:b/>
          <w:sz w:val="24"/>
          <w:szCs w:val="24"/>
          <w:lang w:val="pl-PL"/>
        </w:rPr>
      </w:pPr>
      <w:r w:rsidRPr="000169FE">
        <w:rPr>
          <w:b/>
          <w:sz w:val="24"/>
          <w:szCs w:val="24"/>
          <w:lang w:val="pl-PL"/>
        </w:rPr>
        <w:t>2.</w:t>
      </w:r>
      <w:r w:rsidR="006C670E">
        <w:rPr>
          <w:b/>
          <w:sz w:val="24"/>
          <w:szCs w:val="24"/>
          <w:lang w:val="pl-PL"/>
        </w:rPr>
        <w:t xml:space="preserve"> publikacja</w:t>
      </w:r>
      <w:r w:rsidRPr="000169FE">
        <w:rPr>
          <w:b/>
          <w:sz w:val="24"/>
          <w:szCs w:val="24"/>
          <w:lang w:val="pl-PL"/>
        </w:rPr>
        <w:t xml:space="preserve"> ogłoszenia </w:t>
      </w:r>
      <w:r w:rsidR="00D760C4">
        <w:rPr>
          <w:b/>
          <w:sz w:val="24"/>
          <w:szCs w:val="24"/>
          <w:lang w:val="pl-PL"/>
        </w:rPr>
        <w:t>:</w:t>
      </w:r>
    </w:p>
    <w:p w:rsidR="00323E32" w:rsidRPr="00D760C4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>
        <w:rPr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CC77E8">
        <w:rPr>
          <w:b/>
          <w:sz w:val="28"/>
          <w:szCs w:val="28"/>
          <w:lang w:val="pl-PL"/>
        </w:rPr>
        <w:t>x</w:t>
      </w:r>
    </w:p>
    <w:p w:rsidR="004D66C6" w:rsidRPr="00D760C4" w:rsidRDefault="004D66C6" w:rsidP="004D66C6"/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70"/>
      </w:tblGrid>
      <w:tr w:rsidR="00323E32">
        <w:tc>
          <w:tcPr>
            <w:tcW w:w="2628" w:type="dxa"/>
          </w:tcPr>
          <w:p w:rsidR="00323E32" w:rsidRDefault="00D760C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325AC8" w:rsidRDefault="00323E32" w:rsidP="00F6516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616F0">
              <w:rPr>
                <w:color w:val="000000"/>
              </w:rPr>
              <w:t xml:space="preserve">Nr </w:t>
            </w:r>
            <w:r w:rsidR="00F616F0" w:rsidRPr="00F616F0">
              <w:rPr>
                <w:b/>
                <w:bCs/>
              </w:rPr>
              <w:t>297387</w:t>
            </w:r>
            <w:r w:rsidR="008A5B06" w:rsidRPr="00E825FD">
              <w:rPr>
                <w:b/>
                <w:color w:val="000000"/>
              </w:rPr>
              <w:t xml:space="preserve"> - 2010</w:t>
            </w:r>
            <w:r>
              <w:rPr>
                <w:color w:val="000000"/>
              </w:rPr>
              <w:t xml:space="preserve">   z  </w:t>
            </w:r>
            <w:r w:rsidR="00D760C4">
              <w:rPr>
                <w:color w:val="000000"/>
              </w:rPr>
              <w:t xml:space="preserve">dnia  </w:t>
            </w:r>
            <w:r w:rsidR="00F616F0" w:rsidRPr="00F616F0">
              <w:rPr>
                <w:b/>
                <w:bCs/>
              </w:rPr>
              <w:t>21.10</w:t>
            </w:r>
            <w:r w:rsidR="008A5B06" w:rsidRPr="00F616F0">
              <w:rPr>
                <w:b/>
                <w:color w:val="000000"/>
              </w:rPr>
              <w:t>.2010</w:t>
            </w:r>
            <w:r w:rsidR="00B86C87" w:rsidRPr="00F616F0">
              <w:rPr>
                <w:b/>
                <w:color w:val="000000"/>
              </w:rPr>
              <w:t>r</w:t>
            </w:r>
          </w:p>
        </w:tc>
      </w:tr>
    </w:tbl>
    <w:p w:rsidR="00323E32" w:rsidRDefault="00323E32">
      <w:pPr>
        <w:pStyle w:val="Rub3"/>
        <w:jc w:val="left"/>
        <w:rPr>
          <w:i w:val="0"/>
          <w:lang w:val="pl-PL"/>
        </w:rPr>
      </w:pPr>
    </w:p>
    <w:p w:rsidR="00323E32" w:rsidRDefault="006C670E" w:rsidP="002B0C98">
      <w:pPr>
        <w:pStyle w:val="Nagwek3"/>
      </w:pPr>
      <w:r>
        <w:t>3</w:t>
      </w:r>
      <w:r w:rsidR="00323E32">
        <w:t>.</w:t>
      </w:r>
      <w:r w:rsidR="002B0C98">
        <w:tab/>
      </w:r>
      <w:r w:rsidR="00323E32">
        <w:t>Nomenklatura</w:t>
      </w:r>
    </w:p>
    <w:tbl>
      <w:tblPr>
        <w:tblW w:w="9468" w:type="dxa"/>
        <w:tblLayout w:type="fixed"/>
        <w:tblLook w:val="0000"/>
      </w:tblPr>
      <w:tblGrid>
        <w:gridCol w:w="2628"/>
        <w:gridCol w:w="6840"/>
      </w:tblGrid>
      <w:tr w:rsidR="00323E3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323E32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Default="006D46EB">
            <w:pPr>
              <w:ind w:left="33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Oznaczenie wg Wspólnego</w:t>
            </w:r>
            <w:r w:rsidR="00323E32">
              <w:rPr>
                <w:b/>
                <w:color w:val="000000"/>
              </w:rPr>
              <w:t xml:space="preserve"> Słownik</w:t>
            </w:r>
            <w:r>
              <w:rPr>
                <w:b/>
                <w:color w:val="000000"/>
              </w:rPr>
              <w:t>a</w:t>
            </w:r>
            <w:r w:rsidR="00323E32">
              <w:rPr>
                <w:b/>
                <w:color w:val="000000"/>
              </w:rPr>
              <w:t xml:space="preserve"> Zamówień (CPV)</w:t>
            </w:r>
          </w:p>
        </w:tc>
      </w:tr>
      <w:tr w:rsidR="00323E32" w:rsidTr="002834AF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6D46EB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23E32">
              <w:rPr>
                <w:color w:val="000000"/>
              </w:rPr>
              <w:t>rzedmiot</w:t>
            </w:r>
            <w:r>
              <w:rPr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bottom"/>
          </w:tcPr>
          <w:p w:rsidR="00323E32" w:rsidRPr="00F616F0" w:rsidRDefault="00F616F0" w:rsidP="00F651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16F0">
              <w:rPr>
                <w:b/>
              </w:rPr>
              <w:t>71.41.00.00-5</w:t>
            </w:r>
          </w:p>
        </w:tc>
      </w:tr>
    </w:tbl>
    <w:p w:rsidR="00323E32" w:rsidRDefault="00323E32">
      <w:pPr>
        <w:tabs>
          <w:tab w:val="left" w:pos="709"/>
          <w:tab w:val="left" w:pos="1276"/>
          <w:tab w:val="left" w:pos="1843"/>
        </w:tabs>
        <w:rPr>
          <w:b/>
          <w:i/>
          <w:color w:val="000000"/>
          <w:sz w:val="16"/>
        </w:rPr>
      </w:pPr>
    </w:p>
    <w:p w:rsidR="00642A34" w:rsidRDefault="00642A34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z w:val="24"/>
          <w:lang w:val="pl-PL"/>
        </w:rPr>
      </w:pPr>
    </w:p>
    <w:p w:rsidR="00323E32" w:rsidRDefault="006C670E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mallCaps/>
          <w:sz w:val="24"/>
          <w:lang w:val="pl-PL"/>
        </w:rPr>
      </w:pPr>
      <w:r>
        <w:rPr>
          <w:i w:val="0"/>
          <w:sz w:val="24"/>
          <w:lang w:val="pl-PL"/>
        </w:rPr>
        <w:t>4</w:t>
      </w:r>
      <w:r w:rsidR="00323E32">
        <w:rPr>
          <w:i w:val="0"/>
          <w:sz w:val="24"/>
          <w:lang w:val="pl-PL"/>
        </w:rPr>
        <w:t>. N</w:t>
      </w:r>
      <w:r>
        <w:rPr>
          <w:i w:val="0"/>
          <w:smallCaps/>
          <w:sz w:val="24"/>
          <w:lang w:val="pl-PL"/>
        </w:rPr>
        <w:t>azwa przedmiotu zamówienia</w:t>
      </w:r>
    </w:p>
    <w:p w:rsidR="00642A34" w:rsidRDefault="00F616F0" w:rsidP="006D46EB">
      <w:pPr>
        <w:pStyle w:val="Rub1"/>
        <w:rPr>
          <w:sz w:val="24"/>
          <w:lang w:val="pl-PL"/>
        </w:rPr>
      </w:pPr>
      <w:r w:rsidRPr="00F616F0">
        <w:rPr>
          <w:bCs/>
          <w:sz w:val="24"/>
          <w:szCs w:val="24"/>
          <w:lang w:val="pl-PL"/>
        </w:rPr>
        <w:t>Opracowanie studium uwarunkowań i kierunków zagospodarowania przestrzennego Gminy Choszczno (zmiana studium)</w:t>
      </w:r>
      <w:r w:rsidRPr="00F616F0">
        <w:rPr>
          <w:sz w:val="24"/>
          <w:szCs w:val="24"/>
          <w:lang w:val="pl-PL"/>
        </w:rPr>
        <w:br/>
      </w:r>
    </w:p>
    <w:p w:rsidR="00642A34" w:rsidRDefault="00642A34" w:rsidP="006D46EB">
      <w:pPr>
        <w:pStyle w:val="Rub1"/>
        <w:rPr>
          <w:sz w:val="24"/>
          <w:lang w:val="pl-PL"/>
        </w:rPr>
      </w:pPr>
    </w:p>
    <w:p w:rsidR="00760820" w:rsidRDefault="00760820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5. Tryb postępowania</w:t>
      </w:r>
      <w:r w:rsidR="00D760C4">
        <w:rPr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50"/>
        <w:gridCol w:w="2700"/>
        <w:gridCol w:w="540"/>
        <w:gridCol w:w="3056"/>
        <w:gridCol w:w="851"/>
      </w:tblGrid>
      <w:tr w:rsidR="00760820">
        <w:tc>
          <w:tcPr>
            <w:tcW w:w="2480" w:type="dxa"/>
          </w:tcPr>
          <w:p w:rsidR="00760820" w:rsidRDefault="00760820" w:rsidP="00760820">
            <w:r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x </w:t>
            </w:r>
          </w:p>
        </w:tc>
        <w:tc>
          <w:tcPr>
            <w:tcW w:w="2700" w:type="dxa"/>
          </w:tcPr>
          <w:p w:rsidR="00760820" w:rsidRDefault="00760820" w:rsidP="00760820">
            <w:r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color w:val="000000"/>
              </w:rPr>
              <w:t xml:space="preserve">Negocjacje </w:t>
            </w:r>
            <w:r>
              <w:t>bez ogłoszenia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 wolnej ręki</w:t>
            </w:r>
          </w:p>
        </w:tc>
        <w:tc>
          <w:tcPr>
            <w:tcW w:w="650" w:type="dxa"/>
          </w:tcPr>
          <w:p w:rsidR="00760820" w:rsidRDefault="00760820" w:rsidP="00760820"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>Licytacja elektroniczna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b/>
                <w:i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Pr="00760820" w:rsidRDefault="00760820" w:rsidP="00760820">
            <w:r>
              <w:t>Dialog konkurencyjny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Zapytanie o cenę</w:t>
            </w:r>
          </w:p>
        </w:tc>
        <w:tc>
          <w:tcPr>
            <w:tcW w:w="65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 xml:space="preserve">Negocjacje </w:t>
            </w:r>
            <w:r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</w:p>
        </w:tc>
      </w:tr>
    </w:tbl>
    <w:p w:rsidR="00760820" w:rsidRDefault="00760820" w:rsidP="006D46EB">
      <w:pPr>
        <w:pStyle w:val="Rub1"/>
        <w:rPr>
          <w:sz w:val="24"/>
          <w:lang w:val="pl-PL"/>
        </w:rPr>
      </w:pPr>
    </w:p>
    <w:p w:rsidR="00676376" w:rsidRDefault="00676376" w:rsidP="006D46EB">
      <w:pPr>
        <w:pStyle w:val="Rub1"/>
        <w:rPr>
          <w:sz w:val="24"/>
          <w:lang w:val="pl-PL"/>
        </w:rPr>
      </w:pPr>
    </w:p>
    <w:p w:rsidR="00B86C87" w:rsidRDefault="00B86C87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F616F0" w:rsidRDefault="00F616F0" w:rsidP="006D46EB">
      <w:pPr>
        <w:pStyle w:val="Rub1"/>
        <w:rPr>
          <w:sz w:val="24"/>
          <w:lang w:val="pl-PL"/>
        </w:rPr>
      </w:pPr>
    </w:p>
    <w:p w:rsidR="00EE508C" w:rsidRDefault="00EE508C" w:rsidP="00C64015">
      <w:pPr>
        <w:pStyle w:val="Rub1"/>
        <w:ind w:left="360" w:hanging="360"/>
        <w:jc w:val="left"/>
        <w:rPr>
          <w:sz w:val="24"/>
          <w:lang w:val="pl-PL"/>
        </w:rPr>
      </w:pPr>
      <w:r>
        <w:rPr>
          <w:sz w:val="24"/>
          <w:lang w:val="pl-PL"/>
        </w:rPr>
        <w:t>6. WYKAZ WYKONAWCÓW, KTÓRZY ZŁOŻYLI OFERTY WRAZ ZE STRESZCZENIEM OCENY OFERT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4419"/>
        <w:gridCol w:w="2268"/>
        <w:gridCol w:w="2268"/>
      </w:tblGrid>
      <w:tr w:rsidR="009914DA" w:rsidRPr="00EE508C" w:rsidTr="00F10C29">
        <w:trPr>
          <w:trHeight w:val="260"/>
        </w:trPr>
        <w:tc>
          <w:tcPr>
            <w:tcW w:w="401" w:type="dxa"/>
            <w:vMerge w:val="restart"/>
          </w:tcPr>
          <w:p w:rsidR="009914DA" w:rsidRDefault="009914DA" w:rsidP="00EE508C">
            <w:r>
              <w:t>Nr</w:t>
            </w:r>
          </w:p>
          <w:p w:rsidR="009914DA" w:rsidRPr="00EE508C" w:rsidRDefault="009914DA" w:rsidP="00EE508C">
            <w:r>
              <w:t>of.</w:t>
            </w:r>
          </w:p>
        </w:tc>
        <w:tc>
          <w:tcPr>
            <w:tcW w:w="4419" w:type="dxa"/>
            <w:vMerge w:val="restart"/>
            <w:tcBorders>
              <w:right w:val="single" w:sz="4" w:space="0" w:color="auto"/>
            </w:tcBorders>
            <w:vAlign w:val="center"/>
          </w:tcPr>
          <w:p w:rsidR="009914DA" w:rsidRPr="00EE508C" w:rsidRDefault="004D1A83" w:rsidP="002E727D">
            <w:pPr>
              <w:jc w:val="center"/>
            </w:pPr>
            <w:r>
              <w:t>N</w:t>
            </w:r>
            <w:r w:rsidR="009914DA">
              <w:t>azwa i adres wykonawcy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F10C29" w:rsidRDefault="00F10C29" w:rsidP="00F10C29">
            <w:pPr>
              <w:pStyle w:val="Rub1"/>
              <w:tabs>
                <w:tab w:val="clear" w:pos="1276"/>
                <w:tab w:val="left" w:pos="0"/>
              </w:tabs>
              <w:jc w:val="center"/>
              <w:rPr>
                <w:lang w:val="pl-PL"/>
              </w:rPr>
            </w:pPr>
          </w:p>
          <w:p w:rsidR="009914DA" w:rsidRPr="00073537" w:rsidRDefault="0061235A" w:rsidP="00F10C29">
            <w:pPr>
              <w:pStyle w:val="Rub1"/>
              <w:tabs>
                <w:tab w:val="clear" w:pos="1276"/>
                <w:tab w:val="left" w:pos="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Łączna ilość</w:t>
            </w:r>
            <w:r w:rsidR="00073537" w:rsidRPr="00073537">
              <w:rPr>
                <w:lang w:val="pl-PL"/>
              </w:rPr>
              <w:t xml:space="preserve"> punktów w kryterium cena</w:t>
            </w:r>
          </w:p>
        </w:tc>
      </w:tr>
      <w:tr w:rsidR="004D1A83" w:rsidTr="00073537">
        <w:trPr>
          <w:trHeight w:val="276"/>
        </w:trPr>
        <w:tc>
          <w:tcPr>
            <w:tcW w:w="401" w:type="dxa"/>
            <w:vMerge/>
          </w:tcPr>
          <w:p w:rsidR="004D1A83" w:rsidRDefault="004D1A83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4419" w:type="dxa"/>
            <w:vMerge/>
            <w:tcBorders>
              <w:right w:val="single" w:sz="4" w:space="0" w:color="auto"/>
            </w:tcBorders>
          </w:tcPr>
          <w:p w:rsidR="004D1A83" w:rsidRDefault="004D1A83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83" w:rsidRDefault="004D1A83" w:rsidP="00073537">
            <w:pPr>
              <w:pStyle w:val="Rub1"/>
              <w:jc w:val="right"/>
              <w:rPr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4D1A83" w:rsidRPr="002E727D" w:rsidRDefault="004D1A83" w:rsidP="00372F64">
            <w:pPr>
              <w:pStyle w:val="Rub1"/>
              <w:rPr>
                <w:b w:val="0"/>
                <w:smallCaps w:val="0"/>
                <w:lang w:val="pl-PL"/>
              </w:rPr>
            </w:pPr>
          </w:p>
        </w:tc>
      </w:tr>
      <w:tr w:rsidR="00073537" w:rsidTr="00DF343A">
        <w:trPr>
          <w:trHeight w:val="622"/>
        </w:trPr>
        <w:tc>
          <w:tcPr>
            <w:tcW w:w="401" w:type="dxa"/>
            <w:vAlign w:val="center"/>
          </w:tcPr>
          <w:p w:rsidR="00073537" w:rsidRDefault="00073537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073537" w:rsidRDefault="00073537" w:rsidP="008C0DA2">
            <w:proofErr w:type="spellStart"/>
            <w:r>
              <w:t>SoftGIS</w:t>
            </w:r>
            <w:proofErr w:type="spellEnd"/>
            <w:r>
              <w:t xml:space="preserve"> </w:t>
            </w:r>
            <w:proofErr w:type="spellStart"/>
            <w:r>
              <w:t>s.c</w:t>
            </w:r>
            <w:proofErr w:type="spellEnd"/>
            <w:r>
              <w:t>.</w:t>
            </w:r>
          </w:p>
          <w:p w:rsidR="00073537" w:rsidRDefault="00073537" w:rsidP="008C0DA2">
            <w:r>
              <w:t xml:space="preserve"> ul. Parkowa 25</w:t>
            </w:r>
          </w:p>
          <w:p w:rsidR="00073537" w:rsidRDefault="00073537" w:rsidP="008C0DA2">
            <w:r>
              <w:t>51-616 Wrocław</w:t>
            </w:r>
          </w:p>
          <w:p w:rsidR="00073537" w:rsidRPr="00F365CE" w:rsidRDefault="00073537" w:rsidP="00C94BEE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37" w:rsidRDefault="0061235A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66,67</w:t>
            </w:r>
          </w:p>
        </w:tc>
      </w:tr>
      <w:tr w:rsidR="00073537" w:rsidTr="00073537">
        <w:trPr>
          <w:trHeight w:val="622"/>
        </w:trPr>
        <w:tc>
          <w:tcPr>
            <w:tcW w:w="401" w:type="dxa"/>
            <w:vAlign w:val="center"/>
          </w:tcPr>
          <w:p w:rsidR="00073537" w:rsidRDefault="00073537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073537" w:rsidRDefault="00073537" w:rsidP="008C0DA2">
            <w:r>
              <w:t xml:space="preserve">Biuro Urbanistyczne PPP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073537" w:rsidRDefault="00073537" w:rsidP="008C0DA2">
            <w:r>
              <w:t>ul. Grottgera 26/3</w:t>
            </w:r>
          </w:p>
          <w:p w:rsidR="00073537" w:rsidRDefault="00073537" w:rsidP="008C0DA2">
            <w:r>
              <w:t>80-311 Gdańsk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37" w:rsidRDefault="002B0C98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oferta odrzucona</w:t>
            </w:r>
          </w:p>
        </w:tc>
      </w:tr>
      <w:tr w:rsidR="00073537" w:rsidTr="00073537">
        <w:trPr>
          <w:trHeight w:val="622"/>
        </w:trPr>
        <w:tc>
          <w:tcPr>
            <w:tcW w:w="401" w:type="dxa"/>
            <w:vAlign w:val="center"/>
          </w:tcPr>
          <w:p w:rsidR="00073537" w:rsidRDefault="00073537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073537" w:rsidRDefault="00073537" w:rsidP="008C0DA2">
            <w:r>
              <w:t>Instytut Gospodarki Przestrzennej i Mieszkalnictwa</w:t>
            </w:r>
          </w:p>
          <w:p w:rsidR="00073537" w:rsidRDefault="00073537" w:rsidP="008C0DA2">
            <w:r>
              <w:t>ul. Targowa 45</w:t>
            </w:r>
          </w:p>
          <w:p w:rsidR="00073537" w:rsidRDefault="00073537" w:rsidP="00073537">
            <w:r>
              <w:t>03-728 Warszawa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37" w:rsidRDefault="00073537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53,33</w:t>
            </w:r>
          </w:p>
        </w:tc>
      </w:tr>
      <w:tr w:rsidR="00073537" w:rsidTr="00DF343A">
        <w:trPr>
          <w:trHeight w:val="622"/>
        </w:trPr>
        <w:tc>
          <w:tcPr>
            <w:tcW w:w="401" w:type="dxa"/>
            <w:vAlign w:val="center"/>
          </w:tcPr>
          <w:p w:rsidR="00073537" w:rsidRDefault="00073537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073537" w:rsidRDefault="00073537" w:rsidP="008C0DA2">
            <w:r>
              <w:t>BDK – INPLUS Sp.</w:t>
            </w:r>
            <w:r w:rsidR="00DF343A">
              <w:t xml:space="preserve"> </w:t>
            </w:r>
            <w:r>
              <w:t>z o.o.</w:t>
            </w:r>
          </w:p>
          <w:p w:rsidR="00073537" w:rsidRDefault="00DF343A" w:rsidP="008C0DA2">
            <w:r>
              <w:t>u</w:t>
            </w:r>
            <w:r w:rsidR="00073537">
              <w:t xml:space="preserve">l. </w:t>
            </w:r>
            <w:r>
              <w:t>Wilczyńskiego 25E/215</w:t>
            </w:r>
          </w:p>
          <w:p w:rsidR="00DF343A" w:rsidRDefault="00DF343A" w:rsidP="008C0DA2">
            <w:r>
              <w:t>10-686 OLSZTYN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37" w:rsidRDefault="00DF343A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68,52</w:t>
            </w:r>
          </w:p>
        </w:tc>
      </w:tr>
      <w:tr w:rsidR="00DF343A" w:rsidTr="00DF343A">
        <w:trPr>
          <w:trHeight w:val="622"/>
        </w:trPr>
        <w:tc>
          <w:tcPr>
            <w:tcW w:w="401" w:type="dxa"/>
            <w:vAlign w:val="center"/>
          </w:tcPr>
          <w:p w:rsidR="00DF343A" w:rsidRDefault="00DF343A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5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DF343A" w:rsidRDefault="00DF343A" w:rsidP="008C0DA2">
            <w:r>
              <w:t>PRACOWNIA URBANISTYCZNA</w:t>
            </w:r>
          </w:p>
          <w:p w:rsidR="00DF343A" w:rsidRDefault="00DF343A" w:rsidP="008C0DA2">
            <w:r>
              <w:t>„PLAN 21” Magdalena Kalinowska</w:t>
            </w:r>
          </w:p>
          <w:p w:rsidR="00DF343A" w:rsidRDefault="00DF343A" w:rsidP="008C0DA2">
            <w:r>
              <w:t>ul. Pniewska 8</w:t>
            </w:r>
          </w:p>
          <w:p w:rsidR="00DF343A" w:rsidRDefault="00DF343A" w:rsidP="008C0DA2">
            <w:r>
              <w:t xml:space="preserve">60-446 Poznań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3A" w:rsidRDefault="00DF343A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100,00</w:t>
            </w:r>
          </w:p>
        </w:tc>
      </w:tr>
      <w:tr w:rsidR="00DF343A" w:rsidTr="002B0C98">
        <w:trPr>
          <w:trHeight w:val="622"/>
        </w:trPr>
        <w:tc>
          <w:tcPr>
            <w:tcW w:w="401" w:type="dxa"/>
            <w:vAlign w:val="center"/>
          </w:tcPr>
          <w:p w:rsidR="00DF343A" w:rsidRDefault="00DF343A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6.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DF343A" w:rsidRDefault="00DF343A" w:rsidP="008C0DA2">
            <w:r>
              <w:t>Konsorcjum;</w:t>
            </w:r>
          </w:p>
          <w:p w:rsidR="00DF343A" w:rsidRDefault="00DF343A" w:rsidP="00DF343A">
            <w:pPr>
              <w:numPr>
                <w:ilvl w:val="0"/>
                <w:numId w:val="8"/>
              </w:numPr>
            </w:pPr>
            <w:proofErr w:type="spellStart"/>
            <w:r>
              <w:t>Urbs</w:t>
            </w:r>
            <w:proofErr w:type="spellEnd"/>
            <w:r>
              <w:t xml:space="preserve"> projekt </w:t>
            </w:r>
            <w:proofErr w:type="spellStart"/>
            <w:r>
              <w:t>s.c</w:t>
            </w:r>
            <w:proofErr w:type="spellEnd"/>
            <w:r>
              <w:t>. Krzysztof Grzebyk, Konrad Janowski</w:t>
            </w:r>
          </w:p>
          <w:p w:rsidR="00DF343A" w:rsidRDefault="00DF343A" w:rsidP="00DF343A">
            <w:pPr>
              <w:ind w:left="720"/>
            </w:pPr>
            <w:r>
              <w:t>ul. Niemcewicza 7/9 lok. 121</w:t>
            </w:r>
          </w:p>
          <w:p w:rsidR="00DF343A" w:rsidRDefault="00DF343A" w:rsidP="00DF343A">
            <w:pPr>
              <w:ind w:left="720"/>
            </w:pPr>
            <w:r>
              <w:t>02-022 Warszawa</w:t>
            </w:r>
          </w:p>
          <w:p w:rsidR="00DF343A" w:rsidRDefault="002B0C98" w:rsidP="00DF343A">
            <w:pPr>
              <w:numPr>
                <w:ilvl w:val="0"/>
                <w:numId w:val="8"/>
              </w:numPr>
            </w:pPr>
            <w:r>
              <w:t xml:space="preserve">Stanisław Grzegorz </w:t>
            </w:r>
            <w:proofErr w:type="spellStart"/>
            <w:r>
              <w:t>Korpanty</w:t>
            </w:r>
            <w:proofErr w:type="spellEnd"/>
          </w:p>
          <w:p w:rsidR="002B0C98" w:rsidRDefault="002B0C98" w:rsidP="002B0C98">
            <w:pPr>
              <w:ind w:left="720"/>
            </w:pPr>
            <w:r>
              <w:t>ul. 17 Stycznia 13 lok. 13</w:t>
            </w:r>
          </w:p>
          <w:p w:rsidR="002B0C98" w:rsidRDefault="002B0C98" w:rsidP="002B0C98">
            <w:pPr>
              <w:ind w:left="720"/>
            </w:pPr>
            <w:r>
              <w:t>06-400 Ciechanów</w:t>
            </w:r>
          </w:p>
          <w:p w:rsidR="002B0C98" w:rsidRDefault="002B0C98" w:rsidP="002B0C98">
            <w:pPr>
              <w:numPr>
                <w:ilvl w:val="0"/>
                <w:numId w:val="8"/>
              </w:numPr>
            </w:pPr>
            <w:r>
              <w:t>„</w:t>
            </w:r>
            <w:proofErr w:type="spellStart"/>
            <w:r>
              <w:t>Mabrys</w:t>
            </w:r>
            <w:proofErr w:type="spellEnd"/>
            <w:r>
              <w:t>” Zakład Projektowania Pracownia Autorska Zbigniew Sokołowski</w:t>
            </w:r>
          </w:p>
          <w:p w:rsidR="002B0C98" w:rsidRDefault="002B0C98" w:rsidP="002B0C98">
            <w:pPr>
              <w:ind w:left="720"/>
            </w:pPr>
            <w:r>
              <w:t>Ul. Leśna 6</w:t>
            </w:r>
          </w:p>
          <w:p w:rsidR="002B0C98" w:rsidRDefault="002B0C98" w:rsidP="002B0C98">
            <w:pPr>
              <w:ind w:left="720"/>
            </w:pPr>
            <w:r>
              <w:t>06-102 Pułtusk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3A" w:rsidRDefault="002B0C98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oferta odrzucona</w:t>
            </w:r>
          </w:p>
        </w:tc>
      </w:tr>
      <w:tr w:rsidR="002B0C98" w:rsidTr="00DF343A">
        <w:trPr>
          <w:trHeight w:val="622"/>
        </w:trPr>
        <w:tc>
          <w:tcPr>
            <w:tcW w:w="401" w:type="dxa"/>
            <w:vAlign w:val="center"/>
          </w:tcPr>
          <w:p w:rsidR="002B0C98" w:rsidRDefault="002B0C98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7.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2B0C98" w:rsidRDefault="002B0C98" w:rsidP="008C0DA2">
            <w:r>
              <w:t>Biuro Projektowe Piotr Kowalski</w:t>
            </w:r>
          </w:p>
          <w:p w:rsidR="002B0C98" w:rsidRDefault="002B0C98" w:rsidP="008C0DA2">
            <w:r>
              <w:t>Ul. Sowia 34c</w:t>
            </w:r>
          </w:p>
          <w:p w:rsidR="002B0C98" w:rsidRDefault="002B0C98" w:rsidP="008C0DA2">
            <w:r>
              <w:t>70-792 Szczecin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C98" w:rsidRDefault="002B0C98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47,41</w:t>
            </w:r>
          </w:p>
        </w:tc>
      </w:tr>
    </w:tbl>
    <w:p w:rsidR="00EE508C" w:rsidRDefault="00EE508C" w:rsidP="00EE508C">
      <w:pPr>
        <w:pStyle w:val="Rub1"/>
        <w:ind w:left="360" w:hanging="360"/>
        <w:rPr>
          <w:sz w:val="24"/>
          <w:lang w:val="pl-PL"/>
        </w:rPr>
      </w:pPr>
    </w:p>
    <w:p w:rsidR="00323E32" w:rsidRDefault="00EE508C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7</w:t>
      </w:r>
      <w:r w:rsidR="001F6D6F">
        <w:rPr>
          <w:sz w:val="24"/>
          <w:lang w:val="pl-PL"/>
        </w:rPr>
        <w:t>. WYBÓR OFERTY NAJKORZYSTNIEJSZEJ</w:t>
      </w:r>
    </w:p>
    <w:tbl>
      <w:tblPr>
        <w:tblW w:w="9464" w:type="dxa"/>
        <w:tblLayout w:type="fixed"/>
        <w:tblLook w:val="0000"/>
      </w:tblPr>
      <w:tblGrid>
        <w:gridCol w:w="4968"/>
        <w:gridCol w:w="4496"/>
      </w:tblGrid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E32" w:rsidRDefault="006D46EB">
            <w:pPr>
              <w:rPr>
                <w:color w:val="000000"/>
              </w:rPr>
            </w:pPr>
            <w:r>
              <w:rPr>
                <w:b/>
              </w:rPr>
              <w:t xml:space="preserve">     </w:t>
            </w:r>
            <w:r w:rsidR="00323E32">
              <w:rPr>
                <w:color w:val="000000"/>
              </w:rPr>
              <w:t>Nazwa wykonawcy</w:t>
            </w:r>
          </w:p>
          <w:p w:rsidR="00642A34" w:rsidRDefault="00642A34" w:rsidP="00F10C29"/>
          <w:p w:rsidR="00F10C29" w:rsidRDefault="00F10C29" w:rsidP="00F10C29">
            <w:r>
              <w:t>PRACOWNIA URBANISTYCZNA</w:t>
            </w:r>
          </w:p>
          <w:p w:rsidR="00F10C29" w:rsidRDefault="00F10C29" w:rsidP="00F10C29">
            <w:r>
              <w:t>„PLAN 21” Magdalena Kalinowska</w:t>
            </w:r>
          </w:p>
          <w:p w:rsidR="00323E32" w:rsidRPr="00412F83" w:rsidRDefault="00323E32" w:rsidP="00F365CE"/>
        </w:tc>
        <w:tc>
          <w:tcPr>
            <w:tcW w:w="4496" w:type="dxa"/>
            <w:tcBorders>
              <w:left w:val="nil"/>
            </w:tcBorders>
          </w:tcPr>
          <w:p w:rsidR="00323E32" w:rsidRDefault="00323E32">
            <w:pPr>
              <w:rPr>
                <w:color w:val="000000"/>
              </w:rPr>
            </w:pP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:rsidR="00F10C29" w:rsidRDefault="00F10C29" w:rsidP="00F10C29">
            <w:r>
              <w:t>ul. Pniewska 8</w:t>
            </w:r>
          </w:p>
          <w:p w:rsidR="00323E32" w:rsidRPr="006A072A" w:rsidRDefault="00323E32" w:rsidP="00F10C29"/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pocztowy </w:t>
            </w:r>
          </w:p>
          <w:p w:rsidR="00323E32" w:rsidRDefault="00F10C29">
            <w:pPr>
              <w:rPr>
                <w:b/>
                <w:bCs/>
                <w:color w:val="000000"/>
              </w:rPr>
            </w:pPr>
            <w:r>
              <w:t>60-446</w:t>
            </w: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Miejscowość</w:t>
            </w:r>
          </w:p>
          <w:p w:rsidR="00323E32" w:rsidRPr="002D7DAB" w:rsidRDefault="00F10C29" w:rsidP="002D7DAB">
            <w:pPr>
              <w:rPr>
                <w:b/>
              </w:rPr>
            </w:pPr>
            <w:r>
              <w:t xml:space="preserve">Poznań  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Województwo/Kraj</w:t>
            </w:r>
          </w:p>
          <w:p w:rsidR="00323E32" w:rsidRDefault="00F10C29">
            <w:pPr>
              <w:pStyle w:val="Nagwek1"/>
            </w:pPr>
            <w:r>
              <w:t>wielkopolska</w:t>
            </w:r>
            <w:r w:rsidR="009B1B0F">
              <w:t>/</w:t>
            </w:r>
            <w:r w:rsidR="007C6D30">
              <w:t>Polska</w:t>
            </w:r>
          </w:p>
        </w:tc>
      </w:tr>
      <w:tr w:rsidR="00323E3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  <w:p w:rsidR="00323E32" w:rsidRPr="00B4608F" w:rsidRDefault="00F10C29" w:rsidP="002E727D">
            <w:pPr>
              <w:rPr>
                <w:b/>
              </w:rPr>
            </w:pPr>
            <w:r>
              <w:rPr>
                <w:b/>
              </w:rPr>
              <w:t>608 08 95 85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Faks</w:t>
            </w:r>
          </w:p>
          <w:p w:rsidR="00323E32" w:rsidRDefault="00F10C29" w:rsidP="002E727D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----------------</w:t>
            </w:r>
          </w:p>
        </w:tc>
      </w:tr>
      <w:tr w:rsidR="006D46EB">
        <w:tblPrEx>
          <w:tblCellMar>
            <w:left w:w="107" w:type="dxa"/>
            <w:right w:w="107" w:type="dxa"/>
          </w:tblCellMar>
        </w:tblPrEx>
        <w:trPr>
          <w:cantSplit/>
          <w:trHeight w:val="13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wybranej oferty</w:t>
            </w:r>
            <w:r w:rsidR="008A5F3D">
              <w:rPr>
                <w:b/>
                <w:color w:val="000000"/>
              </w:rPr>
              <w:t xml:space="preserve"> :</w:t>
            </w:r>
          </w:p>
          <w:p w:rsidR="006D46EB" w:rsidRDefault="00F10C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78 080,00</w:t>
            </w:r>
          </w:p>
          <w:p w:rsidR="006D46EB" w:rsidRDefault="006D46EB" w:rsidP="002E727D">
            <w:pPr>
              <w:rPr>
                <w:color w:val="00000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Uzasadnienie wyboru oferty </w:t>
            </w:r>
            <w:r w:rsidR="007C6D30">
              <w:rPr>
                <w:b/>
                <w:color w:val="000000"/>
              </w:rPr>
              <w:t>:</w:t>
            </w:r>
          </w:p>
          <w:p w:rsidR="008A5F3D" w:rsidRPr="00D45761" w:rsidRDefault="007C6D30" w:rsidP="00F10C29">
            <w:pPr>
              <w:rPr>
                <w:color w:val="000000"/>
              </w:rPr>
            </w:pPr>
            <w:r w:rsidRPr="00D45761">
              <w:rPr>
                <w:color w:val="000000"/>
              </w:rPr>
              <w:t xml:space="preserve">Wykonawca spełnia warunki udziału w postępowaniu. Oferta złożona zgodnie z wymaganiami SIWZ. </w:t>
            </w:r>
            <w:r w:rsidR="00165D76" w:rsidRPr="00D45761">
              <w:rPr>
                <w:color w:val="000000"/>
              </w:rPr>
              <w:t xml:space="preserve">Oferta z </w:t>
            </w:r>
            <w:r w:rsidR="00D45761" w:rsidRPr="00D45761">
              <w:rPr>
                <w:color w:val="000000"/>
              </w:rPr>
              <w:t>najkorzystniejsz</w:t>
            </w:r>
            <w:r w:rsidR="00F10C29">
              <w:rPr>
                <w:color w:val="000000"/>
              </w:rPr>
              <w:t>ą ceną</w:t>
            </w:r>
            <w:r w:rsidR="001A7BCB" w:rsidRPr="00D45761">
              <w:rPr>
                <w:color w:val="000000"/>
              </w:rPr>
              <w:t>.</w:t>
            </w:r>
          </w:p>
        </w:tc>
      </w:tr>
    </w:tbl>
    <w:p w:rsidR="004A6974" w:rsidRPr="004A6974" w:rsidRDefault="004A6974" w:rsidP="001F7A88">
      <w:pPr>
        <w:spacing w:after="120"/>
        <w:rPr>
          <w:bCs/>
          <w:sz w:val="16"/>
          <w:szCs w:val="16"/>
        </w:rPr>
      </w:pPr>
    </w:p>
    <w:p w:rsidR="001F7A88" w:rsidRPr="0061235A" w:rsidRDefault="001F7A88" w:rsidP="002B0C98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61235A">
        <w:rPr>
          <w:rFonts w:ascii="Times New Roman" w:hAnsi="Times New Roman" w:cs="Times New Roman"/>
          <w:sz w:val="24"/>
          <w:szCs w:val="24"/>
        </w:rPr>
        <w:t xml:space="preserve">Wywieszono na tablicy ogłoszeń </w:t>
      </w:r>
      <w:r w:rsidR="00192892" w:rsidRPr="0061235A">
        <w:rPr>
          <w:rFonts w:ascii="Times New Roman" w:hAnsi="Times New Roman" w:cs="Times New Roman"/>
          <w:sz w:val="24"/>
          <w:szCs w:val="24"/>
        </w:rPr>
        <w:t xml:space="preserve">w </w:t>
      </w:r>
      <w:r w:rsidR="00E825FD" w:rsidRPr="0061235A">
        <w:rPr>
          <w:rFonts w:ascii="Times New Roman" w:hAnsi="Times New Roman" w:cs="Times New Roman"/>
          <w:sz w:val="24"/>
          <w:szCs w:val="24"/>
        </w:rPr>
        <w:t>Urzędzie Miejskim</w:t>
      </w:r>
      <w:r w:rsidR="00192892" w:rsidRPr="0061235A">
        <w:rPr>
          <w:rFonts w:ascii="Times New Roman" w:hAnsi="Times New Roman" w:cs="Times New Roman"/>
          <w:sz w:val="24"/>
          <w:szCs w:val="24"/>
        </w:rPr>
        <w:t xml:space="preserve"> </w:t>
      </w:r>
      <w:r w:rsidR="00C64015" w:rsidRPr="0061235A">
        <w:rPr>
          <w:rFonts w:ascii="Times New Roman" w:hAnsi="Times New Roman" w:cs="Times New Roman"/>
          <w:sz w:val="24"/>
          <w:szCs w:val="24"/>
        </w:rPr>
        <w:t xml:space="preserve">dnia </w:t>
      </w:r>
      <w:r w:rsidR="00586D54">
        <w:rPr>
          <w:rFonts w:ascii="Times New Roman" w:hAnsi="Times New Roman" w:cs="Times New Roman"/>
          <w:sz w:val="24"/>
          <w:szCs w:val="24"/>
        </w:rPr>
        <w:t>3</w:t>
      </w:r>
      <w:r w:rsidR="00F10C29" w:rsidRPr="0061235A">
        <w:rPr>
          <w:rFonts w:ascii="Times New Roman" w:hAnsi="Times New Roman" w:cs="Times New Roman"/>
          <w:sz w:val="24"/>
          <w:szCs w:val="24"/>
        </w:rPr>
        <w:t>. 12</w:t>
      </w:r>
      <w:r w:rsidR="00E218D5" w:rsidRPr="0061235A">
        <w:rPr>
          <w:rFonts w:ascii="Times New Roman" w:hAnsi="Times New Roman" w:cs="Times New Roman"/>
          <w:sz w:val="24"/>
          <w:szCs w:val="24"/>
        </w:rPr>
        <w:t>.2010</w:t>
      </w:r>
      <w:r w:rsidR="00C64015" w:rsidRPr="0061235A">
        <w:rPr>
          <w:rFonts w:ascii="Times New Roman" w:hAnsi="Times New Roman" w:cs="Times New Roman"/>
          <w:sz w:val="24"/>
          <w:szCs w:val="24"/>
        </w:rPr>
        <w:t>r</w:t>
      </w:r>
      <w:r w:rsidRPr="0061235A">
        <w:rPr>
          <w:rFonts w:ascii="Times New Roman" w:hAnsi="Times New Roman" w:cs="Times New Roman"/>
          <w:sz w:val="24"/>
          <w:szCs w:val="24"/>
        </w:rPr>
        <w:t>,</w:t>
      </w:r>
    </w:p>
    <w:p w:rsidR="00642A34" w:rsidRDefault="00642A34" w:rsidP="0061235A">
      <w:pPr>
        <w:pStyle w:val="Tekstpodstawowy"/>
        <w:jc w:val="left"/>
      </w:pPr>
    </w:p>
    <w:p w:rsidR="001F7A88" w:rsidRPr="0061235A" w:rsidRDefault="001F7A88" w:rsidP="0061235A">
      <w:pPr>
        <w:pStyle w:val="Tekstpodstawowy"/>
        <w:jc w:val="left"/>
      </w:pPr>
      <w:r w:rsidRPr="0061235A">
        <w:t xml:space="preserve">Zamieszczono na stronie internetowej </w:t>
      </w:r>
      <w:hyperlink r:id="rId9" w:history="1">
        <w:r w:rsidR="00950CC7" w:rsidRPr="0061235A">
          <w:rPr>
            <w:rStyle w:val="Hipercze"/>
          </w:rPr>
          <w:t>www.bip.choszczno.pl</w:t>
        </w:r>
      </w:hyperlink>
      <w:r w:rsidR="008A5B06" w:rsidRPr="0061235A">
        <w:t xml:space="preserve"> </w:t>
      </w:r>
      <w:r w:rsidR="008411EF" w:rsidRPr="0061235A">
        <w:t xml:space="preserve"> </w:t>
      </w:r>
      <w:r w:rsidR="00B4608F" w:rsidRPr="0061235A">
        <w:t xml:space="preserve">  dnia </w:t>
      </w:r>
      <w:r w:rsidR="00586D54">
        <w:t>3</w:t>
      </w:r>
      <w:r w:rsidR="00F10C29" w:rsidRPr="0061235A">
        <w:t>.12</w:t>
      </w:r>
      <w:r w:rsidR="00E218D5" w:rsidRPr="0061235A">
        <w:t>.2010</w:t>
      </w:r>
      <w:r w:rsidR="00C64015" w:rsidRPr="0061235A">
        <w:t>r</w:t>
      </w:r>
    </w:p>
    <w:p w:rsidR="00387173" w:rsidRPr="0061235A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87173" w:rsidRPr="0061235A" w:rsidRDefault="00387173" w:rsidP="002B0C98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61235A">
        <w:rPr>
          <w:rFonts w:ascii="Times New Roman" w:hAnsi="Times New Roman" w:cs="Times New Roman"/>
          <w:sz w:val="24"/>
          <w:szCs w:val="24"/>
        </w:rPr>
        <w:t>Informacja o terminie, po upływie którego może być zawarta umowa.</w:t>
      </w:r>
    </w:p>
    <w:p w:rsidR="00387173" w:rsidRPr="0061235A" w:rsidRDefault="00387173" w:rsidP="002B0C98">
      <w:pPr>
        <w:pStyle w:val="Tekstpodstawowyzwciciem2"/>
        <w:rPr>
          <w:color w:val="000000"/>
        </w:rPr>
      </w:pPr>
      <w:r w:rsidRPr="0061235A">
        <w:rPr>
          <w:color w:val="000000"/>
        </w:rPr>
        <w:t xml:space="preserve">Umowa w sprawie zamówienia publicznego może być zawarta w terminie </w:t>
      </w:r>
      <w:r w:rsidRPr="0061235A">
        <w:t xml:space="preserve">nie krótszym niż 5 dni od dnia przesłania zawiadomienia o wyborze najkorzystniejszej oferty, jeżeli zawiadomienie to zostanie przesłane w formie </w:t>
      </w:r>
      <w:proofErr w:type="spellStart"/>
      <w:r w:rsidRPr="0061235A">
        <w:t>faxu</w:t>
      </w:r>
      <w:proofErr w:type="spellEnd"/>
      <w:r w:rsidRPr="0061235A">
        <w:t xml:space="preserve"> lub e-mailem, albo 10 dni - jeżeli zostanie przesłane w inny sposób.</w:t>
      </w:r>
    </w:p>
    <w:p w:rsidR="00387173" w:rsidRPr="0061235A" w:rsidRDefault="00387173" w:rsidP="002B0C98">
      <w:pPr>
        <w:pStyle w:val="Tekstpodstawowyzwciciem2"/>
      </w:pPr>
      <w:r w:rsidRPr="0061235A">
        <w:t>Umowa w sprawie zamówienia publicznego może być zawarta przed upływem terminów, o których mowa w pkt. 3), jeżeli :</w:t>
      </w:r>
    </w:p>
    <w:p w:rsidR="00387173" w:rsidRPr="0061235A" w:rsidRDefault="00387173" w:rsidP="00387173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  <w:rPr>
          <w:szCs w:val="24"/>
        </w:rPr>
      </w:pPr>
      <w:r w:rsidRPr="0061235A">
        <w:rPr>
          <w:szCs w:val="24"/>
        </w:rPr>
        <w:t xml:space="preserve">złożono tylko jedną ofertę, </w:t>
      </w:r>
    </w:p>
    <w:p w:rsidR="00387173" w:rsidRPr="0061235A" w:rsidRDefault="00387173" w:rsidP="00387173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  <w:rPr>
          <w:szCs w:val="24"/>
        </w:rPr>
      </w:pPr>
      <w:r w:rsidRPr="0061235A">
        <w:rPr>
          <w:szCs w:val="24"/>
        </w:rPr>
        <w:t xml:space="preserve">nie odrzucono żadnej oferty oraz nie wykluczono żadnego wykonawcy, </w:t>
      </w:r>
    </w:p>
    <w:p w:rsidR="00387173" w:rsidRPr="0061235A" w:rsidRDefault="00387173" w:rsidP="00387173">
      <w:pPr>
        <w:pStyle w:val="pkt1art"/>
        <w:numPr>
          <w:ilvl w:val="0"/>
          <w:numId w:val="5"/>
        </w:numPr>
        <w:tabs>
          <w:tab w:val="clear" w:pos="720"/>
        </w:tabs>
        <w:spacing w:before="0" w:after="0"/>
        <w:ind w:left="360"/>
        <w:rPr>
          <w:szCs w:val="24"/>
        </w:rPr>
      </w:pPr>
      <w:r w:rsidRPr="0061235A">
        <w:rPr>
          <w:szCs w:val="24"/>
        </w:rPr>
        <w:t>Jeżeli wykonawca, którego oferta została wybrana, uchyli się od zawarcia umowy w sprawie zamówienia publicznego lub nie wniesie wymaganego zabezpieczenia należytego wykonania umowy, Zamawiający może wybrać ofertę najkorzystniejszą spośród pozostałych ofert bez przeprowadzania ich ponownego badania i oceny.</w:t>
      </w:r>
    </w:p>
    <w:p w:rsidR="00642A34" w:rsidRDefault="00642A34" w:rsidP="002B0C98">
      <w:pPr>
        <w:pStyle w:val="Tekstpodstawowy"/>
      </w:pPr>
    </w:p>
    <w:p w:rsidR="006A072A" w:rsidRPr="002B0C98" w:rsidRDefault="006A072A" w:rsidP="002B0C98">
      <w:pPr>
        <w:pStyle w:val="Tekstpodstawowy"/>
      </w:pPr>
      <w:r w:rsidRPr="002B0C98">
        <w:t>8. INFORMACJA O WYKUCZENIU Z POSTĘPOWANIA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2283"/>
        <w:gridCol w:w="4282"/>
      </w:tblGrid>
      <w:tr w:rsidR="006A072A" w:rsidRPr="00B0555F" w:rsidTr="0056641C">
        <w:tc>
          <w:tcPr>
            <w:tcW w:w="3070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  <w:r w:rsidR="00F10C29">
              <w:t>/ Nr oferty</w:t>
            </w:r>
          </w:p>
        </w:tc>
        <w:tc>
          <w:tcPr>
            <w:tcW w:w="2283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56641C" w:rsidRPr="00B0555F" w:rsidTr="0056641C">
        <w:trPr>
          <w:trHeight w:val="561"/>
        </w:trPr>
        <w:tc>
          <w:tcPr>
            <w:tcW w:w="96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6641C" w:rsidRPr="0056641C" w:rsidRDefault="0056641C" w:rsidP="0056641C">
            <w:pPr>
              <w:tabs>
                <w:tab w:val="left" w:pos="2400"/>
              </w:tabs>
              <w:jc w:val="center"/>
              <w:rPr>
                <w:b/>
              </w:rPr>
            </w:pPr>
            <w:r w:rsidRPr="0056641C">
              <w:rPr>
                <w:b/>
              </w:rPr>
              <w:t>OFERTA NR 6</w:t>
            </w:r>
            <w:r w:rsidRPr="0056641C">
              <w:rPr>
                <w:b/>
              </w:rPr>
              <w:tab/>
              <w:t>Konsorcjum</w:t>
            </w:r>
          </w:p>
        </w:tc>
      </w:tr>
      <w:tr w:rsidR="0056641C" w:rsidRPr="00B0555F" w:rsidTr="0056641C">
        <w:trPr>
          <w:trHeight w:val="12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1C" w:rsidRDefault="0056641C" w:rsidP="00F10C29">
            <w:pPr>
              <w:numPr>
                <w:ilvl w:val="0"/>
                <w:numId w:val="9"/>
              </w:numPr>
            </w:pPr>
            <w:proofErr w:type="spellStart"/>
            <w:r>
              <w:t>Urbs</w:t>
            </w:r>
            <w:proofErr w:type="spellEnd"/>
            <w:r>
              <w:t xml:space="preserve"> projekt </w:t>
            </w:r>
            <w:proofErr w:type="spellStart"/>
            <w:r>
              <w:t>s.c</w:t>
            </w:r>
            <w:proofErr w:type="spellEnd"/>
            <w:r>
              <w:t>. Krzysztof Grzebyk, Konrad Janowski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6641C" w:rsidRDefault="0056641C" w:rsidP="0056641C">
            <w:r>
              <w:t>ul. Niemcewicza 7/9 lok. 121</w:t>
            </w:r>
          </w:p>
          <w:p w:rsidR="0056641C" w:rsidRDefault="0056641C" w:rsidP="0056641C">
            <w:r>
              <w:t>02-022 Warszawa</w:t>
            </w:r>
          </w:p>
          <w:p w:rsidR="0056641C" w:rsidRDefault="0056641C" w:rsidP="00B0555F">
            <w:pPr>
              <w:spacing w:after="120"/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</w:tcBorders>
          </w:tcPr>
          <w:p w:rsidR="0056641C" w:rsidRDefault="0056641C" w:rsidP="008438FD">
            <w:pPr>
              <w:jc w:val="both"/>
            </w:pPr>
            <w:r>
              <w:t xml:space="preserve">Wykonawca został wykluczony z postępowania na podstawie art. 24, ust. 2 </w:t>
            </w:r>
            <w:proofErr w:type="spellStart"/>
            <w:r>
              <w:t>pkt</w:t>
            </w:r>
            <w:proofErr w:type="spellEnd"/>
            <w:r>
              <w:t xml:space="preserve"> 4 w związku z art. 26, ust. 3 ustawy PZP.</w:t>
            </w:r>
            <w:r w:rsidRPr="00CB3D33">
              <w:t xml:space="preserve"> </w:t>
            </w:r>
            <w:r w:rsidR="006418F4">
              <w:t xml:space="preserve"> </w:t>
            </w:r>
            <w:r w:rsidR="006418F4">
              <w:rPr>
                <w:color w:val="000000"/>
              </w:rPr>
              <w:t>Zamawiający wezwał Wykonawców składających ofertę wspólną</w:t>
            </w:r>
            <w:r>
              <w:rPr>
                <w:color w:val="000000"/>
              </w:rPr>
              <w:t xml:space="preserve"> do uzupełnienia brakujących w ofercie dokumentów</w:t>
            </w:r>
            <w:r w:rsidR="006418F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Wykonawca </w:t>
            </w:r>
            <w:r w:rsidR="006418F4">
              <w:rPr>
                <w:color w:val="000000"/>
              </w:rPr>
              <w:t xml:space="preserve">reprezentujący firmę </w:t>
            </w:r>
            <w:proofErr w:type="spellStart"/>
            <w:r w:rsidR="006418F4">
              <w:t>Urbs</w:t>
            </w:r>
            <w:proofErr w:type="spellEnd"/>
            <w:r w:rsidR="006418F4">
              <w:t xml:space="preserve"> projekt </w:t>
            </w:r>
            <w:proofErr w:type="spellStart"/>
            <w:r w:rsidR="006418F4">
              <w:t>s.c</w:t>
            </w:r>
            <w:proofErr w:type="spellEnd"/>
            <w:r w:rsidR="006418F4">
              <w:t>. Krzysztof Grzebyk, Konrad Janowski</w:t>
            </w:r>
            <w:r w:rsidR="006418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odpowiedzi poinformował, że rezygnuje z udziału w postępowaniu i n</w:t>
            </w:r>
            <w:r w:rsidR="006418F4">
              <w:rPr>
                <w:color w:val="000000"/>
              </w:rPr>
              <w:t>ie dośle wymaganych dokumentów. Przedstawiciele pozostałych firm wchodzących w skład konsorcjum również nie przesłali wymaganych przez Zamawiającego dokumentów W następstwie Wykonawców</w:t>
            </w:r>
            <w:r>
              <w:rPr>
                <w:color w:val="000000"/>
              </w:rPr>
              <w:t xml:space="preserve"> wykluczono z postępowania.</w:t>
            </w:r>
          </w:p>
        </w:tc>
      </w:tr>
      <w:tr w:rsidR="0056641C" w:rsidRPr="00B0555F" w:rsidTr="0056641C">
        <w:trPr>
          <w:trHeight w:val="1305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6641C" w:rsidRDefault="0056641C" w:rsidP="00F10C29">
            <w:pPr>
              <w:numPr>
                <w:ilvl w:val="0"/>
                <w:numId w:val="9"/>
              </w:numPr>
            </w:pPr>
            <w:r>
              <w:t xml:space="preserve">Stanisław Grzegorz </w:t>
            </w:r>
            <w:proofErr w:type="spellStart"/>
            <w:r>
              <w:t>Korpanty</w:t>
            </w:r>
            <w:proofErr w:type="spellEnd"/>
          </w:p>
          <w:p w:rsidR="0056641C" w:rsidRDefault="0056641C" w:rsidP="00F10C29">
            <w:pPr>
              <w:ind w:left="720"/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6641C" w:rsidRDefault="0056641C" w:rsidP="0056641C">
            <w:r>
              <w:t>ul. 17 Stycznia 13 lok. 13</w:t>
            </w:r>
          </w:p>
          <w:p w:rsidR="0056641C" w:rsidRDefault="0056641C" w:rsidP="0056641C">
            <w:pPr>
              <w:spacing w:after="120"/>
            </w:pPr>
            <w:r>
              <w:t>06-400 Ciechanów</w:t>
            </w:r>
          </w:p>
        </w:tc>
        <w:tc>
          <w:tcPr>
            <w:tcW w:w="4282" w:type="dxa"/>
            <w:vMerge/>
          </w:tcPr>
          <w:p w:rsidR="0056641C" w:rsidRDefault="0056641C" w:rsidP="00B0555F">
            <w:pPr>
              <w:spacing w:after="120"/>
            </w:pPr>
          </w:p>
        </w:tc>
      </w:tr>
      <w:tr w:rsidR="0056641C" w:rsidRPr="00B0555F" w:rsidTr="008438FD">
        <w:trPr>
          <w:trHeight w:val="2563"/>
        </w:trPr>
        <w:tc>
          <w:tcPr>
            <w:tcW w:w="3070" w:type="dxa"/>
            <w:tcBorders>
              <w:top w:val="single" w:sz="4" w:space="0" w:color="auto"/>
            </w:tcBorders>
          </w:tcPr>
          <w:p w:rsidR="0056641C" w:rsidRDefault="0056641C" w:rsidP="00F10C29">
            <w:pPr>
              <w:numPr>
                <w:ilvl w:val="0"/>
                <w:numId w:val="9"/>
              </w:numPr>
            </w:pPr>
            <w:r>
              <w:t>„</w:t>
            </w:r>
            <w:proofErr w:type="spellStart"/>
            <w:r>
              <w:t>Mabrys</w:t>
            </w:r>
            <w:proofErr w:type="spellEnd"/>
            <w:r>
              <w:t>” Zakład Projektowania Pracownia Autorska Zbigniew Sokołowski</w:t>
            </w:r>
          </w:p>
          <w:p w:rsidR="0056641C" w:rsidRDefault="0056641C" w:rsidP="00F10C29">
            <w:pPr>
              <w:spacing w:after="120"/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56641C" w:rsidRDefault="0056641C" w:rsidP="0056641C">
            <w:r>
              <w:t>ul. Leśna 6</w:t>
            </w:r>
          </w:p>
          <w:p w:rsidR="0056641C" w:rsidRDefault="0056641C" w:rsidP="0056641C">
            <w:pPr>
              <w:spacing w:after="120"/>
            </w:pPr>
            <w:r>
              <w:t>06-102 Pułtusk</w:t>
            </w:r>
          </w:p>
        </w:tc>
        <w:tc>
          <w:tcPr>
            <w:tcW w:w="4282" w:type="dxa"/>
            <w:vMerge/>
          </w:tcPr>
          <w:p w:rsidR="0056641C" w:rsidRDefault="0056641C" w:rsidP="00B0555F">
            <w:pPr>
              <w:spacing w:after="120"/>
            </w:pPr>
          </w:p>
        </w:tc>
      </w:tr>
    </w:tbl>
    <w:p w:rsidR="0061235A" w:rsidRDefault="0061235A" w:rsidP="002B0C98">
      <w:pPr>
        <w:pStyle w:val="Tekstpodstawowy"/>
      </w:pPr>
    </w:p>
    <w:p w:rsidR="0061235A" w:rsidRDefault="0061235A" w:rsidP="002B0C98">
      <w:pPr>
        <w:pStyle w:val="Tekstpodstawowy"/>
      </w:pPr>
    </w:p>
    <w:p w:rsidR="0061235A" w:rsidRDefault="0061235A" w:rsidP="002B0C98">
      <w:pPr>
        <w:pStyle w:val="Tekstpodstawowy"/>
      </w:pPr>
    </w:p>
    <w:p w:rsidR="006A072A" w:rsidRPr="002B0C98" w:rsidRDefault="00A527FF" w:rsidP="002B0C98">
      <w:pPr>
        <w:pStyle w:val="Tekstpodstawowy"/>
      </w:pPr>
      <w:r w:rsidRPr="002B0C98">
        <w:t>9. INFORMACJA O ODRZUCENIU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5"/>
        <w:gridCol w:w="1860"/>
        <w:gridCol w:w="4282"/>
      </w:tblGrid>
      <w:tr w:rsidR="00A527FF" w:rsidRPr="00B0555F" w:rsidTr="003D4DE3">
        <w:tc>
          <w:tcPr>
            <w:tcW w:w="3075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  <w:r w:rsidR="008438FD">
              <w:t>/ Nr oferty</w:t>
            </w:r>
          </w:p>
        </w:tc>
        <w:tc>
          <w:tcPr>
            <w:tcW w:w="1858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387173" w:rsidRPr="00B0555F" w:rsidTr="003D4DE3">
        <w:tc>
          <w:tcPr>
            <w:tcW w:w="3075" w:type="dxa"/>
          </w:tcPr>
          <w:p w:rsidR="008438FD" w:rsidRDefault="008438FD" w:rsidP="008438FD">
            <w:r>
              <w:t>OFERTA NR 2</w:t>
            </w:r>
          </w:p>
          <w:p w:rsidR="008438FD" w:rsidRDefault="008438FD" w:rsidP="008438FD">
            <w:r>
              <w:t xml:space="preserve">Biuro Urbanistyczne PPP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387173" w:rsidRDefault="00387173" w:rsidP="008438FD">
            <w:pPr>
              <w:spacing w:after="120"/>
            </w:pP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438FD" w:rsidRDefault="008438FD" w:rsidP="008438FD">
            <w:r>
              <w:t>ul. Grottgera 26/3</w:t>
            </w:r>
          </w:p>
          <w:p w:rsidR="00387173" w:rsidRDefault="008438FD" w:rsidP="008438FD">
            <w:pPr>
              <w:spacing w:after="120"/>
            </w:pPr>
            <w:r>
              <w:t>80-311 Gdańsk</w:t>
            </w:r>
          </w:p>
        </w:tc>
        <w:tc>
          <w:tcPr>
            <w:tcW w:w="4282" w:type="dxa"/>
            <w:tcBorders>
              <w:left w:val="single" w:sz="4" w:space="0" w:color="auto"/>
            </w:tcBorders>
          </w:tcPr>
          <w:p w:rsidR="008438FD" w:rsidRPr="00AD5320" w:rsidRDefault="008438FD" w:rsidP="00E6582E">
            <w:pPr>
              <w:pStyle w:val="NormalnyWeb"/>
              <w:spacing w:before="0" w:beforeAutospacing="0" w:after="0" w:afterAutospacing="0"/>
              <w:jc w:val="both"/>
            </w:pPr>
            <w:r w:rsidRPr="00AD5320">
              <w:t xml:space="preserve">Wykonawca obliczając cenę oferty zastosował błędną stawkę podatku VAT.  </w:t>
            </w:r>
          </w:p>
          <w:p w:rsidR="00387173" w:rsidRDefault="00284203" w:rsidP="00AD5320">
            <w:pPr>
              <w:jc w:val="both"/>
            </w:pPr>
            <w:r w:rsidRPr="00AD5320">
              <w:t xml:space="preserve">Obowiązująca ustawa </w:t>
            </w:r>
            <w:r w:rsidR="00E6582E" w:rsidRPr="00E6582E">
              <w:t>z dnia 11 marca 2004 r.</w:t>
            </w:r>
            <w:r w:rsidR="00E6582E" w:rsidRPr="00AD5320">
              <w:t xml:space="preserve"> </w:t>
            </w:r>
            <w:r w:rsidR="00E6582E" w:rsidRPr="00E6582E">
              <w:rPr>
                <w:bCs/>
              </w:rPr>
              <w:t>o podatku od towarów i usług</w:t>
            </w:r>
            <w:r w:rsidR="0061235A">
              <w:rPr>
                <w:bCs/>
              </w:rPr>
              <w:t>,</w:t>
            </w:r>
            <w:r w:rsidR="00E6582E" w:rsidRPr="00AD5320">
              <w:rPr>
                <w:bCs/>
              </w:rPr>
              <w:t xml:space="preserve"> określa 22% stawkę podatku VAT na usługi dot. przedmiotu zamówienia. Akt prawny przewidujący stawkę 23% nie obowiązuje na chwilę obecną i tym samym nie ma podstawy prawnej do </w:t>
            </w:r>
            <w:r w:rsidR="00AD5320">
              <w:rPr>
                <w:bCs/>
              </w:rPr>
              <w:t>przyjęcia oferty wykonawcy</w:t>
            </w:r>
            <w:r w:rsidR="00E6582E" w:rsidRPr="00AD5320">
              <w:rPr>
                <w:bCs/>
              </w:rPr>
              <w:t xml:space="preserve"> przy tak ustalonej stawce podatku.</w:t>
            </w:r>
            <w:r w:rsidR="00AD5320" w:rsidRPr="00AD5320">
              <w:t xml:space="preserve"> </w:t>
            </w:r>
            <w:r w:rsidR="00AD5320">
              <w:t>Z</w:t>
            </w:r>
            <w:r w:rsidR="00AD5320" w:rsidRPr="00AD5320">
              <w:t xml:space="preserve">godnie z ugruntowanym orzecznictwem błędne podanie stawki podatku VAT stanowi błąd w obliczeniu ceny, który nie podlega poprawie i skutkuje koniecznością odrzucenia oferty w oparciu o art. 89 ust. 1 </w:t>
            </w:r>
            <w:proofErr w:type="spellStart"/>
            <w:r w:rsidR="00AD5320" w:rsidRPr="00AD5320">
              <w:t>pkt</w:t>
            </w:r>
            <w:proofErr w:type="spellEnd"/>
            <w:r w:rsidR="00AD5320" w:rsidRPr="00AD5320">
              <w:t xml:space="preserve"> 6 ustawy </w:t>
            </w:r>
            <w:proofErr w:type="spellStart"/>
            <w:r w:rsidR="00AD5320" w:rsidRPr="00AD5320">
              <w:t>Pzp</w:t>
            </w:r>
            <w:proofErr w:type="spellEnd"/>
            <w:r w:rsidR="00AD5320" w:rsidRPr="00AD5320">
              <w:t>.</w:t>
            </w:r>
            <w:r w:rsidR="00AD5320">
              <w:t>(</w:t>
            </w:r>
            <w:r w:rsidR="008438FD" w:rsidRPr="00AD5320">
              <w:t>Wyrok KIO z dnia 24 marca 2009 r., sygn. akt 282/09; (…)</w:t>
            </w:r>
            <w:r w:rsidR="00AD5320">
              <w:t xml:space="preserve"> </w:t>
            </w:r>
            <w:r w:rsidR="00AD5320" w:rsidRPr="00AD5320">
              <w:t>Ponadto uznanie za prawidłową cenę z błędnie podaną stawką podatku VAT naruszałoby interesy innych Wykonawców, biorących udział w postępowaniu i jako sprzeczne z prawem stanowiłoby czyn nieuczciwej konkurencji i mogłoby prowadzić do naruszenia zasady równego traktowania podmiotów ubiegają</w:t>
            </w:r>
            <w:r w:rsidR="00AD5320">
              <w:t>cych się o zamówienie publiczne. (</w:t>
            </w:r>
            <w:r w:rsidR="008438FD" w:rsidRPr="00AD5320">
              <w:t>stanowisko wyrażone z wyroku sądu okręgowego w Warszawie z dnia 13 czerwca 2003 roku (sygn. V Ca 222/03)</w:t>
            </w:r>
            <w:r w:rsidR="00AD5320">
              <w:t>.</w:t>
            </w:r>
          </w:p>
        </w:tc>
      </w:tr>
      <w:tr w:rsidR="003D4DE3" w:rsidRPr="00B0555F" w:rsidTr="003D4DE3">
        <w:tc>
          <w:tcPr>
            <w:tcW w:w="3075" w:type="dxa"/>
            <w:tcBorders>
              <w:right w:val="single" w:sz="4" w:space="0" w:color="auto"/>
            </w:tcBorders>
          </w:tcPr>
          <w:p w:rsidR="003D4DE3" w:rsidRPr="003D4DE3" w:rsidRDefault="003D4DE3" w:rsidP="003D4DE3">
            <w:pPr>
              <w:pStyle w:val="NormalnyWeb"/>
              <w:spacing w:before="0" w:beforeAutospacing="0" w:after="0" w:afterAutospacing="0"/>
            </w:pPr>
            <w:r w:rsidRPr="003D4DE3">
              <w:t>OFERTA NR 6</w:t>
            </w:r>
            <w:r w:rsidRPr="003D4DE3">
              <w:tab/>
            </w:r>
          </w:p>
          <w:p w:rsidR="003D4DE3" w:rsidRPr="00AD5320" w:rsidRDefault="003D4DE3" w:rsidP="003D4DE3">
            <w:pPr>
              <w:pStyle w:val="NormalnyWeb"/>
              <w:spacing w:before="0" w:beforeAutospacing="0" w:after="0" w:afterAutospacing="0"/>
            </w:pPr>
            <w:r w:rsidRPr="003D4DE3">
              <w:t>Konsorcjum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D4DE3" w:rsidRDefault="003D4DE3"/>
          <w:p w:rsidR="003D4DE3" w:rsidRPr="00AD5320" w:rsidRDefault="003D4DE3" w:rsidP="003D4DE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280" w:type="dxa"/>
            <w:tcBorders>
              <w:left w:val="single" w:sz="4" w:space="0" w:color="auto"/>
            </w:tcBorders>
          </w:tcPr>
          <w:p w:rsidR="003D4DE3" w:rsidRDefault="003D4DE3"/>
          <w:p w:rsidR="003D4DE3" w:rsidRPr="00AD5320" w:rsidRDefault="003D4DE3" w:rsidP="003D4DE3">
            <w:pPr>
              <w:pStyle w:val="NormalnyWeb"/>
              <w:spacing w:before="0" w:beforeAutospacing="0" w:after="0" w:afterAutospacing="0"/>
            </w:pPr>
          </w:p>
        </w:tc>
      </w:tr>
      <w:tr w:rsidR="003D4DE3" w:rsidRPr="00B0555F" w:rsidTr="003D4DE3">
        <w:tc>
          <w:tcPr>
            <w:tcW w:w="3075" w:type="dxa"/>
          </w:tcPr>
          <w:p w:rsidR="003D4DE3" w:rsidRDefault="003D4DE3" w:rsidP="003D4DE3">
            <w:pPr>
              <w:numPr>
                <w:ilvl w:val="0"/>
                <w:numId w:val="11"/>
              </w:numPr>
            </w:pPr>
            <w:proofErr w:type="spellStart"/>
            <w:r>
              <w:t>Urbs</w:t>
            </w:r>
            <w:proofErr w:type="spellEnd"/>
            <w:r>
              <w:t xml:space="preserve"> projekt </w:t>
            </w:r>
            <w:proofErr w:type="spellStart"/>
            <w:r>
              <w:t>s.c</w:t>
            </w:r>
            <w:proofErr w:type="spellEnd"/>
            <w:r>
              <w:t>. Krzysztof Grzebyk, Konrad Janowski</w:t>
            </w:r>
          </w:p>
        </w:tc>
        <w:tc>
          <w:tcPr>
            <w:tcW w:w="1858" w:type="dxa"/>
          </w:tcPr>
          <w:p w:rsidR="003D4DE3" w:rsidRDefault="003D4DE3" w:rsidP="003D4DE3">
            <w:r>
              <w:t>ul. Niemcewicza 7/9 lok. 121</w:t>
            </w:r>
          </w:p>
          <w:p w:rsidR="003D4DE3" w:rsidRDefault="003D4DE3" w:rsidP="003D4DE3">
            <w:r>
              <w:t>02-022 Warszawa</w:t>
            </w:r>
          </w:p>
          <w:p w:rsidR="003D4DE3" w:rsidRDefault="003D4DE3" w:rsidP="008438FD"/>
        </w:tc>
        <w:tc>
          <w:tcPr>
            <w:tcW w:w="4282" w:type="dxa"/>
            <w:vMerge w:val="restart"/>
          </w:tcPr>
          <w:p w:rsidR="003D4DE3" w:rsidRPr="00AD5320" w:rsidRDefault="003D4DE3" w:rsidP="003D4DE3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Na podstawie art. 89 ust. 1 </w:t>
            </w:r>
            <w:proofErr w:type="spellStart"/>
            <w:r>
              <w:t>pkt</w:t>
            </w:r>
            <w:proofErr w:type="spellEnd"/>
            <w:r>
              <w:t xml:space="preserve"> 5 Zamawiający odrzuca ofertę złożoną przez Wykonawcę wykluczonego z udziału w postępowaniu o udzielenie zamówienia. Wykonawca został wykluczony z postępowania na podstawie art. 24, ust. 2 </w:t>
            </w:r>
            <w:proofErr w:type="spellStart"/>
            <w:r>
              <w:t>pkt</w:t>
            </w:r>
            <w:proofErr w:type="spellEnd"/>
            <w:r>
              <w:t xml:space="preserve"> 4 w związku z art. 26, ust. 3 ustawy PZP. </w:t>
            </w:r>
          </w:p>
        </w:tc>
      </w:tr>
      <w:tr w:rsidR="003D4DE3" w:rsidRPr="00B0555F" w:rsidTr="003D4DE3">
        <w:tc>
          <w:tcPr>
            <w:tcW w:w="3075" w:type="dxa"/>
          </w:tcPr>
          <w:p w:rsidR="003D4DE3" w:rsidRDefault="003D4DE3" w:rsidP="003D4DE3">
            <w:pPr>
              <w:numPr>
                <w:ilvl w:val="0"/>
                <w:numId w:val="11"/>
              </w:numPr>
            </w:pPr>
            <w:r>
              <w:t xml:space="preserve">Stanisław Grzegorz </w:t>
            </w:r>
            <w:proofErr w:type="spellStart"/>
            <w:r>
              <w:t>Korpanty</w:t>
            </w:r>
            <w:proofErr w:type="spellEnd"/>
          </w:p>
          <w:p w:rsidR="003D4DE3" w:rsidRDefault="003D4DE3" w:rsidP="008438FD"/>
        </w:tc>
        <w:tc>
          <w:tcPr>
            <w:tcW w:w="1858" w:type="dxa"/>
          </w:tcPr>
          <w:p w:rsidR="003D4DE3" w:rsidRDefault="003D4DE3" w:rsidP="003D4DE3">
            <w:r>
              <w:t>ul. 17 Stycznia 13 lok. 13</w:t>
            </w:r>
          </w:p>
          <w:p w:rsidR="003D4DE3" w:rsidRDefault="003D4DE3" w:rsidP="003D4DE3">
            <w:r>
              <w:t>06-400 Ciechanów</w:t>
            </w:r>
          </w:p>
        </w:tc>
        <w:tc>
          <w:tcPr>
            <w:tcW w:w="4282" w:type="dxa"/>
            <w:vMerge/>
          </w:tcPr>
          <w:p w:rsidR="003D4DE3" w:rsidRPr="00AD5320" w:rsidRDefault="003D4DE3" w:rsidP="00E6582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3D4DE3" w:rsidRPr="00B0555F" w:rsidTr="003D4DE3">
        <w:tc>
          <w:tcPr>
            <w:tcW w:w="3075" w:type="dxa"/>
          </w:tcPr>
          <w:p w:rsidR="003D4DE3" w:rsidRDefault="003D4DE3" w:rsidP="003D4DE3">
            <w:pPr>
              <w:numPr>
                <w:ilvl w:val="0"/>
                <w:numId w:val="11"/>
              </w:numPr>
            </w:pPr>
            <w:r>
              <w:t>„</w:t>
            </w:r>
            <w:proofErr w:type="spellStart"/>
            <w:r>
              <w:t>Mabrys</w:t>
            </w:r>
            <w:proofErr w:type="spellEnd"/>
            <w:r>
              <w:t>” Zakład Projektowania Pracownia Autorska Zbigniew Sokołowski</w:t>
            </w:r>
          </w:p>
          <w:p w:rsidR="003D4DE3" w:rsidRDefault="003D4DE3" w:rsidP="003D4DE3">
            <w:pPr>
              <w:ind w:left="720"/>
            </w:pPr>
          </w:p>
        </w:tc>
        <w:tc>
          <w:tcPr>
            <w:tcW w:w="1858" w:type="dxa"/>
          </w:tcPr>
          <w:p w:rsidR="003D4DE3" w:rsidRDefault="003D4DE3" w:rsidP="003D4DE3">
            <w:r>
              <w:t>ul. Leśna 6</w:t>
            </w:r>
          </w:p>
          <w:p w:rsidR="003D4DE3" w:rsidRDefault="003D4DE3" w:rsidP="003D4DE3">
            <w:r>
              <w:t>06-102 Pułtusk</w:t>
            </w:r>
          </w:p>
        </w:tc>
        <w:tc>
          <w:tcPr>
            <w:tcW w:w="4282" w:type="dxa"/>
            <w:vMerge/>
          </w:tcPr>
          <w:p w:rsidR="003D4DE3" w:rsidRPr="00AD5320" w:rsidRDefault="003D4DE3" w:rsidP="00E6582E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6A072A" w:rsidRPr="00C64015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412F83" w:rsidRDefault="00412F83" w:rsidP="00B86C87">
      <w:pPr>
        <w:spacing w:after="120"/>
        <w:rPr>
          <w:b/>
        </w:rPr>
      </w:pPr>
    </w:p>
    <w:p w:rsidR="00642A34" w:rsidRDefault="003F2DA5" w:rsidP="00642A34">
      <w:pPr>
        <w:pStyle w:val="Tekstpodstawowyzwciciem2"/>
        <w:spacing w:line="360" w:lineRule="auto"/>
        <w:ind w:left="4956" w:firstLine="708"/>
      </w:pPr>
      <w:r>
        <w:t>Burmistrz Choszczna</w:t>
      </w:r>
    </w:p>
    <w:p w:rsidR="003F2DA5" w:rsidRPr="00387173" w:rsidRDefault="0061235A" w:rsidP="00642A34">
      <w:pPr>
        <w:pStyle w:val="Tekstpodstawowyzwciciem2"/>
        <w:spacing w:line="360" w:lineRule="auto"/>
        <w:ind w:left="4248" w:firstLine="708"/>
      </w:pPr>
      <w:r>
        <w:t xml:space="preserve">               </w:t>
      </w:r>
      <w:r w:rsidR="003F2DA5">
        <w:t>Robert Adamczyk</w:t>
      </w:r>
    </w:p>
    <w:p w:rsidR="00165D76" w:rsidRDefault="0061235A" w:rsidP="002B0C98">
      <w:pPr>
        <w:pStyle w:val="Nagwek4"/>
      </w:pPr>
      <w:r>
        <w:t>Otrzymują</w:t>
      </w:r>
      <w:r w:rsidR="00165D76">
        <w:t xml:space="preserve"> do wiadomości :</w:t>
      </w:r>
    </w:p>
    <w:p w:rsidR="0061235A" w:rsidRDefault="0061235A" w:rsidP="0061235A">
      <w:pPr>
        <w:numPr>
          <w:ilvl w:val="0"/>
          <w:numId w:val="12"/>
        </w:numPr>
      </w:pPr>
      <w:proofErr w:type="spellStart"/>
      <w:r>
        <w:t>SoftGIS</w:t>
      </w:r>
      <w:proofErr w:type="spellEnd"/>
      <w:r>
        <w:t xml:space="preserve"> </w:t>
      </w:r>
      <w:proofErr w:type="spellStart"/>
      <w:r>
        <w:t>s.c</w:t>
      </w:r>
      <w:proofErr w:type="spellEnd"/>
      <w:r>
        <w:t>.</w:t>
      </w:r>
    </w:p>
    <w:p w:rsidR="0061235A" w:rsidRDefault="0061235A" w:rsidP="0061235A">
      <w:r>
        <w:t xml:space="preserve"> ul. Parkowa 25</w:t>
      </w:r>
    </w:p>
    <w:p w:rsidR="0061235A" w:rsidRDefault="0061235A" w:rsidP="0061235A">
      <w:r>
        <w:t>51-616 Wrocław</w:t>
      </w:r>
    </w:p>
    <w:p w:rsidR="0061235A" w:rsidRDefault="0061235A" w:rsidP="0061235A">
      <w:pPr>
        <w:numPr>
          <w:ilvl w:val="0"/>
          <w:numId w:val="12"/>
        </w:numPr>
      </w:pPr>
      <w:r>
        <w:t xml:space="preserve">Biuro Urbanistyczne PPP </w:t>
      </w:r>
      <w:proofErr w:type="spellStart"/>
      <w:r>
        <w:t>Sp</w:t>
      </w:r>
      <w:proofErr w:type="spellEnd"/>
      <w:r>
        <w:t xml:space="preserve"> z o.o.</w:t>
      </w:r>
    </w:p>
    <w:p w:rsidR="0061235A" w:rsidRDefault="0061235A" w:rsidP="0061235A">
      <w:r>
        <w:t>ul. Grottgera 26/3</w:t>
      </w:r>
    </w:p>
    <w:p w:rsidR="0061235A" w:rsidRDefault="0061235A" w:rsidP="0061235A">
      <w:r>
        <w:t>80-311 Gdańsk</w:t>
      </w:r>
    </w:p>
    <w:p w:rsidR="0061235A" w:rsidRDefault="0061235A" w:rsidP="0061235A">
      <w:pPr>
        <w:numPr>
          <w:ilvl w:val="0"/>
          <w:numId w:val="12"/>
        </w:numPr>
      </w:pPr>
      <w:r>
        <w:t>Instytut Gospodarki Przestrzennej i Mieszkalnictwa</w:t>
      </w:r>
    </w:p>
    <w:p w:rsidR="0061235A" w:rsidRDefault="0061235A" w:rsidP="0061235A">
      <w:r>
        <w:t>ul. Targowa 45</w:t>
      </w:r>
    </w:p>
    <w:p w:rsidR="0061235A" w:rsidRDefault="0061235A" w:rsidP="0061235A">
      <w:r>
        <w:t>03-728 Warszawa</w:t>
      </w:r>
    </w:p>
    <w:p w:rsidR="0061235A" w:rsidRDefault="0061235A" w:rsidP="0061235A">
      <w:pPr>
        <w:numPr>
          <w:ilvl w:val="0"/>
          <w:numId w:val="12"/>
        </w:numPr>
      </w:pPr>
      <w:r>
        <w:t>BDK – INPLUS Sp. z o.o.</w:t>
      </w:r>
    </w:p>
    <w:p w:rsidR="0061235A" w:rsidRDefault="0061235A" w:rsidP="0061235A">
      <w:r>
        <w:t>ul. Wilczyńskiego 25E/215</w:t>
      </w:r>
    </w:p>
    <w:p w:rsidR="0061235A" w:rsidRDefault="0061235A" w:rsidP="0061235A">
      <w:r>
        <w:t>10-686 OLSZTYN</w:t>
      </w:r>
    </w:p>
    <w:p w:rsidR="0061235A" w:rsidRDefault="0061235A" w:rsidP="0061235A">
      <w:pPr>
        <w:numPr>
          <w:ilvl w:val="0"/>
          <w:numId w:val="12"/>
        </w:numPr>
      </w:pPr>
      <w:r>
        <w:t>PRACOWNIA URBANISTYCZNA</w:t>
      </w:r>
    </w:p>
    <w:p w:rsidR="0061235A" w:rsidRDefault="0061235A" w:rsidP="0061235A">
      <w:r>
        <w:t>„PLAN 21” Magdalena Kalinowska</w:t>
      </w:r>
    </w:p>
    <w:p w:rsidR="0061235A" w:rsidRDefault="0061235A" w:rsidP="0061235A">
      <w:r>
        <w:t>ul. Pniewska 8</w:t>
      </w:r>
    </w:p>
    <w:p w:rsidR="0061235A" w:rsidRDefault="0061235A" w:rsidP="0061235A">
      <w:r>
        <w:t xml:space="preserve">60-446 Poznań  </w:t>
      </w:r>
    </w:p>
    <w:p w:rsidR="00DB03A9" w:rsidRDefault="00DB03A9" w:rsidP="00DB03A9">
      <w:pPr>
        <w:numPr>
          <w:ilvl w:val="0"/>
          <w:numId w:val="12"/>
        </w:numPr>
      </w:pPr>
      <w:r>
        <w:t>Konsorcjum;</w:t>
      </w:r>
    </w:p>
    <w:p w:rsidR="00DB03A9" w:rsidRDefault="00DB03A9" w:rsidP="00DB03A9">
      <w:pPr>
        <w:numPr>
          <w:ilvl w:val="0"/>
          <w:numId w:val="14"/>
        </w:numPr>
      </w:pPr>
      <w:proofErr w:type="spellStart"/>
      <w:r>
        <w:t>Urbs</w:t>
      </w:r>
      <w:proofErr w:type="spellEnd"/>
      <w:r>
        <w:t xml:space="preserve"> projekt </w:t>
      </w:r>
      <w:proofErr w:type="spellStart"/>
      <w:r>
        <w:t>s.c</w:t>
      </w:r>
      <w:proofErr w:type="spellEnd"/>
      <w:r>
        <w:t>. Krzysztof Grzebyk, Konrad Janowski</w:t>
      </w:r>
    </w:p>
    <w:p w:rsidR="00DB03A9" w:rsidRDefault="00DB03A9" w:rsidP="00DB03A9">
      <w:pPr>
        <w:ind w:left="720"/>
      </w:pPr>
      <w:r>
        <w:t>ul. Niemcewicza 7/9 lok. 121</w:t>
      </w:r>
    </w:p>
    <w:p w:rsidR="00DB03A9" w:rsidRDefault="00DB03A9" w:rsidP="00DB03A9">
      <w:pPr>
        <w:numPr>
          <w:ilvl w:val="1"/>
          <w:numId w:val="15"/>
        </w:numPr>
      </w:pPr>
      <w:proofErr w:type="spellStart"/>
      <w:r>
        <w:t>rszawa</w:t>
      </w:r>
      <w:proofErr w:type="spellEnd"/>
    </w:p>
    <w:p w:rsidR="00DB03A9" w:rsidRDefault="00DB03A9" w:rsidP="00DB03A9">
      <w:pPr>
        <w:numPr>
          <w:ilvl w:val="0"/>
          <w:numId w:val="14"/>
        </w:numPr>
      </w:pPr>
      <w:r>
        <w:t xml:space="preserve">Stanisław Grzegorz </w:t>
      </w:r>
      <w:proofErr w:type="spellStart"/>
      <w:r>
        <w:t>Korpanty</w:t>
      </w:r>
      <w:proofErr w:type="spellEnd"/>
    </w:p>
    <w:p w:rsidR="00DB03A9" w:rsidRDefault="00DB03A9" w:rsidP="00DB03A9">
      <w:pPr>
        <w:ind w:left="720"/>
      </w:pPr>
      <w:r>
        <w:t>ul. 17 Stycznia 13 lok. 13</w:t>
      </w:r>
    </w:p>
    <w:p w:rsidR="00DB03A9" w:rsidRDefault="00DB03A9" w:rsidP="00DB03A9">
      <w:pPr>
        <w:numPr>
          <w:ilvl w:val="1"/>
          <w:numId w:val="16"/>
        </w:numPr>
      </w:pPr>
      <w:proofErr w:type="spellStart"/>
      <w:r>
        <w:t>echanów</w:t>
      </w:r>
      <w:proofErr w:type="spellEnd"/>
    </w:p>
    <w:p w:rsidR="00DB03A9" w:rsidRDefault="00DB03A9" w:rsidP="00DB03A9">
      <w:pPr>
        <w:numPr>
          <w:ilvl w:val="0"/>
          <w:numId w:val="14"/>
        </w:numPr>
      </w:pPr>
      <w:r>
        <w:t>„</w:t>
      </w:r>
      <w:proofErr w:type="spellStart"/>
      <w:r>
        <w:t>Mabrys</w:t>
      </w:r>
      <w:proofErr w:type="spellEnd"/>
      <w:r>
        <w:t>” Zakład Projektowania Pracownia Autorska Zbigniew Sokołowski</w:t>
      </w:r>
    </w:p>
    <w:p w:rsidR="00DB03A9" w:rsidRDefault="00DB03A9" w:rsidP="00DB03A9">
      <w:pPr>
        <w:ind w:left="720"/>
      </w:pPr>
      <w:r>
        <w:t>Ul. Leśna 6</w:t>
      </w:r>
    </w:p>
    <w:p w:rsidR="00DB03A9" w:rsidRDefault="00DB03A9" w:rsidP="00DB03A9">
      <w:r>
        <w:t xml:space="preserve">             06-102 Pułtusk</w:t>
      </w:r>
    </w:p>
    <w:p w:rsidR="00DB03A9" w:rsidRDefault="00DB03A9" w:rsidP="00DB03A9">
      <w:pPr>
        <w:numPr>
          <w:ilvl w:val="0"/>
          <w:numId w:val="12"/>
        </w:numPr>
      </w:pPr>
      <w:r>
        <w:t>Biuro Projektowe Piotr Kowalski</w:t>
      </w:r>
    </w:p>
    <w:p w:rsidR="00DB03A9" w:rsidRDefault="00DB03A9" w:rsidP="00DB03A9">
      <w:r>
        <w:t>ul. Sowia 34c</w:t>
      </w:r>
    </w:p>
    <w:p w:rsidR="00DB03A9" w:rsidRDefault="00DB03A9" w:rsidP="00DB03A9">
      <w:r>
        <w:t>70-792 Szczecin</w:t>
      </w:r>
    </w:p>
    <w:p w:rsidR="00DB03A9" w:rsidRPr="0061235A" w:rsidRDefault="00DB03A9" w:rsidP="00DB03A9"/>
    <w:sectPr w:rsidR="00DB03A9" w:rsidRPr="0061235A" w:rsidSect="006D46EB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34" w:rsidRDefault="00642A34">
      <w:r>
        <w:separator/>
      </w:r>
    </w:p>
  </w:endnote>
  <w:endnote w:type="continuationSeparator" w:id="0">
    <w:p w:rsidR="00642A34" w:rsidRDefault="0064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altName w:val="Bookman Old Style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34" w:rsidRDefault="00642A34">
    <w:pPr>
      <w:pStyle w:val="Stopka"/>
      <w:pBdr>
        <w:top w:val="single" w:sz="4" w:space="3" w:color="auto"/>
      </w:pBdr>
      <w:tabs>
        <w:tab w:val="right" w:pos="9072"/>
      </w:tabs>
      <w:jc w:val="center"/>
      <w:rPr>
        <w:rFonts w:ascii="Times New Roman" w:hAnsi="Times New Roman"/>
        <w:i/>
        <w:sz w:val="18"/>
        <w:lang w:val="fr-BE"/>
      </w:rPr>
    </w:pPr>
    <w:r>
      <w:rPr>
        <w:rFonts w:ascii="Times New Roman" w:hAnsi="Times New Roman"/>
        <w:i/>
        <w:sz w:val="18"/>
      </w:rPr>
      <w:t xml:space="preserve">str.  </w:t>
    </w:r>
    <w:r w:rsidR="00FA34AA">
      <w:rPr>
        <w:rStyle w:val="Numerstrony"/>
        <w:rFonts w:ascii="Times New Roman" w:hAnsi="Times New Roman"/>
        <w:i/>
        <w:sz w:val="18"/>
      </w:rPr>
      <w:fldChar w:fldCharType="begin"/>
    </w:r>
    <w:r>
      <w:rPr>
        <w:rStyle w:val="Numerstrony"/>
        <w:rFonts w:ascii="Times New Roman" w:hAnsi="Times New Roman"/>
        <w:i/>
        <w:sz w:val="18"/>
      </w:rPr>
      <w:instrText xml:space="preserve"> PAGE </w:instrText>
    </w:r>
    <w:r w:rsidR="00FA34AA">
      <w:rPr>
        <w:rStyle w:val="Numerstrony"/>
        <w:rFonts w:ascii="Times New Roman" w:hAnsi="Times New Roman"/>
        <w:i/>
        <w:sz w:val="18"/>
      </w:rPr>
      <w:fldChar w:fldCharType="separate"/>
    </w:r>
    <w:r w:rsidR="00586D54">
      <w:rPr>
        <w:rStyle w:val="Numerstrony"/>
        <w:rFonts w:ascii="Times New Roman" w:hAnsi="Times New Roman"/>
        <w:i/>
        <w:noProof/>
        <w:sz w:val="18"/>
      </w:rPr>
      <w:t>3</w:t>
    </w:r>
    <w:r w:rsidR="00FA34AA">
      <w:rPr>
        <w:rStyle w:val="Numerstrony"/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>
      <w:rPr>
        <w:rStyle w:val="Numerstrony"/>
        <w:i/>
      </w:rPr>
      <w:t>4</w:t>
    </w:r>
  </w:p>
  <w:p w:rsidR="00642A34" w:rsidRDefault="00642A34">
    <w:pPr>
      <w:pStyle w:val="Stopka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34" w:rsidRDefault="00642A34">
      <w:r>
        <w:separator/>
      </w:r>
    </w:p>
  </w:footnote>
  <w:footnote w:type="continuationSeparator" w:id="0">
    <w:p w:rsidR="00642A34" w:rsidRDefault="0064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B3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4C9"/>
    <w:multiLevelType w:val="hybridMultilevel"/>
    <w:tmpl w:val="C60E9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25A73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2BC"/>
    <w:multiLevelType w:val="hybridMultilevel"/>
    <w:tmpl w:val="36220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37D4"/>
    <w:multiLevelType w:val="hybridMultilevel"/>
    <w:tmpl w:val="8268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16CB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CE6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A39AA"/>
    <w:multiLevelType w:val="hybridMultilevel"/>
    <w:tmpl w:val="7E2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3B7A"/>
    <w:multiLevelType w:val="multilevel"/>
    <w:tmpl w:val="EFFE83E8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757EE7"/>
    <w:multiLevelType w:val="hybridMultilevel"/>
    <w:tmpl w:val="109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8C0"/>
    <w:multiLevelType w:val="multilevel"/>
    <w:tmpl w:val="63EA7C8A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FE"/>
    <w:rsid w:val="000169FE"/>
    <w:rsid w:val="0002212A"/>
    <w:rsid w:val="000564A3"/>
    <w:rsid w:val="00072C05"/>
    <w:rsid w:val="00073537"/>
    <w:rsid w:val="000C217C"/>
    <w:rsid w:val="000C5BE5"/>
    <w:rsid w:val="000E269B"/>
    <w:rsid w:val="000F101D"/>
    <w:rsid w:val="0011529F"/>
    <w:rsid w:val="00117921"/>
    <w:rsid w:val="0013633D"/>
    <w:rsid w:val="001630D7"/>
    <w:rsid w:val="00165D76"/>
    <w:rsid w:val="00192892"/>
    <w:rsid w:val="001A7BCB"/>
    <w:rsid w:val="001F6D6F"/>
    <w:rsid w:val="001F7A88"/>
    <w:rsid w:val="00263772"/>
    <w:rsid w:val="002661E5"/>
    <w:rsid w:val="002834AF"/>
    <w:rsid w:val="00284203"/>
    <w:rsid w:val="00295676"/>
    <w:rsid w:val="00297DEE"/>
    <w:rsid w:val="002B0C98"/>
    <w:rsid w:val="002C69D7"/>
    <w:rsid w:val="002D7DAB"/>
    <w:rsid w:val="002D7F04"/>
    <w:rsid w:val="002E727D"/>
    <w:rsid w:val="00323E32"/>
    <w:rsid w:val="00324EDF"/>
    <w:rsid w:val="00325AC8"/>
    <w:rsid w:val="00326EF6"/>
    <w:rsid w:val="00327FC6"/>
    <w:rsid w:val="003450F3"/>
    <w:rsid w:val="003478F2"/>
    <w:rsid w:val="0035478B"/>
    <w:rsid w:val="00355A4A"/>
    <w:rsid w:val="003665A5"/>
    <w:rsid w:val="00372F64"/>
    <w:rsid w:val="0037306B"/>
    <w:rsid w:val="00387173"/>
    <w:rsid w:val="003901D2"/>
    <w:rsid w:val="003B115B"/>
    <w:rsid w:val="003B7DF8"/>
    <w:rsid w:val="003D4DE3"/>
    <w:rsid w:val="003F2DA5"/>
    <w:rsid w:val="003F5934"/>
    <w:rsid w:val="003F5BBB"/>
    <w:rsid w:val="00412F83"/>
    <w:rsid w:val="00460047"/>
    <w:rsid w:val="004A6974"/>
    <w:rsid w:val="004D1A83"/>
    <w:rsid w:val="004D66C6"/>
    <w:rsid w:val="004D67B3"/>
    <w:rsid w:val="004E2C5E"/>
    <w:rsid w:val="005274F7"/>
    <w:rsid w:val="00554921"/>
    <w:rsid w:val="0056641C"/>
    <w:rsid w:val="00567BAE"/>
    <w:rsid w:val="00571FE0"/>
    <w:rsid w:val="00586D54"/>
    <w:rsid w:val="0060757C"/>
    <w:rsid w:val="0061235A"/>
    <w:rsid w:val="006418F4"/>
    <w:rsid w:val="00642A34"/>
    <w:rsid w:val="006450D6"/>
    <w:rsid w:val="00676376"/>
    <w:rsid w:val="006A072A"/>
    <w:rsid w:val="006C57C7"/>
    <w:rsid w:val="006C670E"/>
    <w:rsid w:val="006C7C96"/>
    <w:rsid w:val="006D0636"/>
    <w:rsid w:val="006D46EB"/>
    <w:rsid w:val="006F3E03"/>
    <w:rsid w:val="007005FE"/>
    <w:rsid w:val="00707CAD"/>
    <w:rsid w:val="00711EE2"/>
    <w:rsid w:val="00755E4C"/>
    <w:rsid w:val="00760820"/>
    <w:rsid w:val="007848A4"/>
    <w:rsid w:val="00790A92"/>
    <w:rsid w:val="007A4C48"/>
    <w:rsid w:val="007A6363"/>
    <w:rsid w:val="007B0603"/>
    <w:rsid w:val="007C6D30"/>
    <w:rsid w:val="00804D34"/>
    <w:rsid w:val="00833A50"/>
    <w:rsid w:val="00834944"/>
    <w:rsid w:val="008411EF"/>
    <w:rsid w:val="008438FD"/>
    <w:rsid w:val="00886D46"/>
    <w:rsid w:val="008A5B06"/>
    <w:rsid w:val="008A5F3D"/>
    <w:rsid w:val="008C0DA2"/>
    <w:rsid w:val="008C1C69"/>
    <w:rsid w:val="008E53EB"/>
    <w:rsid w:val="008F0885"/>
    <w:rsid w:val="00935D52"/>
    <w:rsid w:val="00950CC7"/>
    <w:rsid w:val="00963054"/>
    <w:rsid w:val="009914DA"/>
    <w:rsid w:val="009B1B0F"/>
    <w:rsid w:val="009B2DC7"/>
    <w:rsid w:val="009E276F"/>
    <w:rsid w:val="00A527FF"/>
    <w:rsid w:val="00A56A3E"/>
    <w:rsid w:val="00A66135"/>
    <w:rsid w:val="00AB39D7"/>
    <w:rsid w:val="00AD1C9A"/>
    <w:rsid w:val="00AD5320"/>
    <w:rsid w:val="00B04CBF"/>
    <w:rsid w:val="00B0555F"/>
    <w:rsid w:val="00B060AC"/>
    <w:rsid w:val="00B12C1F"/>
    <w:rsid w:val="00B310E0"/>
    <w:rsid w:val="00B4608F"/>
    <w:rsid w:val="00B86C87"/>
    <w:rsid w:val="00B944C0"/>
    <w:rsid w:val="00B9537F"/>
    <w:rsid w:val="00BE6135"/>
    <w:rsid w:val="00C42B6A"/>
    <w:rsid w:val="00C50207"/>
    <w:rsid w:val="00C64015"/>
    <w:rsid w:val="00C90573"/>
    <w:rsid w:val="00C94BEE"/>
    <w:rsid w:val="00CA15F1"/>
    <w:rsid w:val="00CC77E8"/>
    <w:rsid w:val="00D26441"/>
    <w:rsid w:val="00D34344"/>
    <w:rsid w:val="00D45761"/>
    <w:rsid w:val="00D760C4"/>
    <w:rsid w:val="00D8259D"/>
    <w:rsid w:val="00D97A3B"/>
    <w:rsid w:val="00DB03A9"/>
    <w:rsid w:val="00DD562B"/>
    <w:rsid w:val="00DE1F8A"/>
    <w:rsid w:val="00DF343A"/>
    <w:rsid w:val="00E169CA"/>
    <w:rsid w:val="00E218D5"/>
    <w:rsid w:val="00E47521"/>
    <w:rsid w:val="00E569AC"/>
    <w:rsid w:val="00E6582E"/>
    <w:rsid w:val="00E67D53"/>
    <w:rsid w:val="00E825FD"/>
    <w:rsid w:val="00E83EEA"/>
    <w:rsid w:val="00E90AF4"/>
    <w:rsid w:val="00E94473"/>
    <w:rsid w:val="00EC7B85"/>
    <w:rsid w:val="00ED2D20"/>
    <w:rsid w:val="00EE3CE4"/>
    <w:rsid w:val="00EE508C"/>
    <w:rsid w:val="00EF05BF"/>
    <w:rsid w:val="00EF4DD6"/>
    <w:rsid w:val="00F00FE2"/>
    <w:rsid w:val="00F10C29"/>
    <w:rsid w:val="00F213B2"/>
    <w:rsid w:val="00F2155C"/>
    <w:rsid w:val="00F365CE"/>
    <w:rsid w:val="00F430F3"/>
    <w:rsid w:val="00F616F0"/>
    <w:rsid w:val="00F62299"/>
    <w:rsid w:val="00F65162"/>
    <w:rsid w:val="00F678D4"/>
    <w:rsid w:val="00F858F5"/>
    <w:rsid w:val="00FA34AA"/>
    <w:rsid w:val="00FC0AFF"/>
    <w:rsid w:val="00F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69CA"/>
    <w:pPr>
      <w:keepNext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2B0C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B0C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B0C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">
    <w:name w:val="Z_U"/>
    <w:basedOn w:val="Logo"/>
    <w:rsid w:val="00E169CA"/>
    <w:rPr>
      <w:rFonts w:ascii="Arial" w:hAnsi="Arial"/>
      <w:b/>
      <w:sz w:val="16"/>
    </w:rPr>
  </w:style>
  <w:style w:type="paragraph" w:customStyle="1" w:styleId="Logo">
    <w:name w:val="Logo"/>
    <w:basedOn w:val="Normalny"/>
    <w:rsid w:val="00E169CA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E169C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E169C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E169C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rsid w:val="00E169CA"/>
    <w:rPr>
      <w:rFonts w:ascii="Arial" w:hAnsi="Arial"/>
      <w:sz w:val="16"/>
      <w:szCs w:val="20"/>
      <w:lang w:val="fr-FR"/>
    </w:rPr>
  </w:style>
  <w:style w:type="character" w:styleId="Numerstrony">
    <w:name w:val="page number"/>
    <w:basedOn w:val="Domylnaczcionkaakapitu"/>
    <w:rsid w:val="00E169CA"/>
  </w:style>
  <w:style w:type="paragraph" w:styleId="Nagwek">
    <w:name w:val="header"/>
    <w:basedOn w:val="Normalny"/>
    <w:rsid w:val="00E169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69CA"/>
    <w:rPr>
      <w:sz w:val="20"/>
      <w:szCs w:val="20"/>
    </w:rPr>
  </w:style>
  <w:style w:type="paragraph" w:styleId="Tekstpodstawowy">
    <w:name w:val="Body Text"/>
    <w:basedOn w:val="Normalny"/>
    <w:rsid w:val="00E169CA"/>
    <w:pPr>
      <w:jc w:val="center"/>
    </w:pPr>
    <w:rPr>
      <w:b/>
      <w:bCs/>
    </w:rPr>
  </w:style>
  <w:style w:type="character" w:styleId="Hipercze">
    <w:name w:val="Hyperlink"/>
    <w:basedOn w:val="Domylnaczcionkaakapitu"/>
    <w:rsid w:val="00323E32"/>
    <w:rPr>
      <w:color w:val="0000FF"/>
      <w:u w:val="single"/>
    </w:rPr>
  </w:style>
  <w:style w:type="paragraph" w:customStyle="1" w:styleId="ust">
    <w:name w:val="ust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9B1B0F"/>
    <w:pPr>
      <w:suppressAutoHyphens/>
      <w:jc w:val="center"/>
    </w:pPr>
    <w:rPr>
      <w:i/>
      <w:iCs/>
      <w:sz w:val="36"/>
      <w:szCs w:val="20"/>
    </w:rPr>
  </w:style>
  <w:style w:type="paragraph" w:styleId="Podtytu">
    <w:name w:val="Subtitle"/>
    <w:basedOn w:val="Normalny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character" w:customStyle="1" w:styleId="dane1">
    <w:name w:val="dane1"/>
    <w:basedOn w:val="Domylnaczcionkaakapitu"/>
    <w:rsid w:val="00707CAD"/>
    <w:rPr>
      <w:color w:val="0000CD"/>
    </w:rPr>
  </w:style>
  <w:style w:type="table" w:styleId="Tabela-Siatka">
    <w:name w:val="Table Grid"/>
    <w:basedOn w:val="Standardowy"/>
    <w:rsid w:val="006A0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B0C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0C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a">
    <w:name w:val="List"/>
    <w:basedOn w:val="Normalny"/>
    <w:rsid w:val="002B0C98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2B0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C9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B0C9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B0C98"/>
  </w:style>
  <w:style w:type="paragraph" w:styleId="NormalnyWeb">
    <w:name w:val="Normal (Web)"/>
    <w:basedOn w:val="Normalny"/>
    <w:uiPriority w:val="99"/>
    <w:unhideWhenUsed/>
    <w:rsid w:val="00843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secka@gmina.chosz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C69E-69AA-4E6E-893A-24B2A62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1013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OFERTA</Company>
  <LinksUpToDate>false</LinksUpToDate>
  <CharactersWithSpaces>7330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http://www.bip.choszczno.pl/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mailto:m.desecka@gmina.choszczno.pl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Dąbrowski</dc:creator>
  <cp:keywords/>
  <dc:description/>
  <cp:lastModifiedBy>MDesecka</cp:lastModifiedBy>
  <cp:revision>10</cp:revision>
  <cp:lastPrinted>2010-12-01T11:35:00Z</cp:lastPrinted>
  <dcterms:created xsi:type="dcterms:W3CDTF">2010-12-01T09:50:00Z</dcterms:created>
  <dcterms:modified xsi:type="dcterms:W3CDTF">2010-12-03T09:43:00Z</dcterms:modified>
</cp:coreProperties>
</file>