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5A" w:rsidRPr="0003495A" w:rsidRDefault="0003495A" w:rsidP="0003495A">
      <w:pPr>
        <w:spacing w:before="100" w:beforeAutospacing="1" w:after="240"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Choszczno: Dostawa i montaż wyposażenia placu zabaw dla Przedszkola Nr 5 w Choszcznie</w:t>
      </w:r>
      <w:r w:rsidRPr="0003495A">
        <w:rPr>
          <w:rFonts w:ascii="Times New Roman" w:eastAsia="Times New Roman" w:hAnsi="Times New Roman" w:cs="Times New Roman"/>
          <w:sz w:val="24"/>
          <w:szCs w:val="24"/>
          <w:lang w:eastAsia="pl-PL"/>
        </w:rPr>
        <w:br/>
      </w:r>
      <w:r w:rsidRPr="0003495A">
        <w:rPr>
          <w:rFonts w:ascii="Times New Roman" w:eastAsia="Times New Roman" w:hAnsi="Times New Roman" w:cs="Times New Roman"/>
          <w:b/>
          <w:bCs/>
          <w:sz w:val="24"/>
          <w:szCs w:val="24"/>
          <w:lang w:eastAsia="pl-PL"/>
        </w:rPr>
        <w:t>Numer ogłoszenia: 88123 - 2013; data zamieszczenia: 24.05.2013</w:t>
      </w:r>
      <w:r w:rsidRPr="0003495A">
        <w:rPr>
          <w:rFonts w:ascii="Times New Roman" w:eastAsia="Times New Roman" w:hAnsi="Times New Roman" w:cs="Times New Roman"/>
          <w:sz w:val="24"/>
          <w:szCs w:val="24"/>
          <w:lang w:eastAsia="pl-PL"/>
        </w:rPr>
        <w:br/>
        <w:t>OGŁOSZENIE O ZAMÓWIENIU - dostawy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Zamieszczanie ogłoszenia:</w:t>
      </w:r>
      <w:r w:rsidRPr="0003495A">
        <w:rPr>
          <w:rFonts w:ascii="Times New Roman" w:eastAsia="Times New Roman" w:hAnsi="Times New Roman" w:cs="Times New Roman"/>
          <w:sz w:val="24"/>
          <w:szCs w:val="24"/>
          <w:lang w:eastAsia="pl-PL"/>
        </w:rPr>
        <w:t xml:space="preserve"> obowiązkowe.</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Ogłoszenie dotyczy:</w:t>
      </w:r>
      <w:r w:rsidRPr="0003495A">
        <w:rPr>
          <w:rFonts w:ascii="Times New Roman" w:eastAsia="Times New Roman" w:hAnsi="Times New Roman" w:cs="Times New Roman"/>
          <w:sz w:val="24"/>
          <w:szCs w:val="24"/>
          <w:lang w:eastAsia="pl-PL"/>
        </w:rPr>
        <w:t xml:space="preserve"> zamówienia publicznego.</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SEKCJA I: ZAMAWIAJĄCY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 1) NAZWA I ADRES:</w:t>
      </w:r>
      <w:r w:rsidRPr="0003495A">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03495A" w:rsidRPr="0003495A" w:rsidRDefault="0003495A" w:rsidP="000349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Adres strony internetowej zamawiającego:</w:t>
      </w:r>
      <w:r w:rsidRPr="0003495A">
        <w:rPr>
          <w:rFonts w:ascii="Times New Roman" w:eastAsia="Times New Roman" w:hAnsi="Times New Roman" w:cs="Times New Roman"/>
          <w:sz w:val="24"/>
          <w:szCs w:val="24"/>
          <w:lang w:eastAsia="pl-PL"/>
        </w:rPr>
        <w:t xml:space="preserve"> www.choszczno.pl</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 2) RODZAJ ZAMAWIAJĄCEGO:</w:t>
      </w:r>
      <w:r w:rsidRPr="0003495A">
        <w:rPr>
          <w:rFonts w:ascii="Times New Roman" w:eastAsia="Times New Roman" w:hAnsi="Times New Roman" w:cs="Times New Roman"/>
          <w:sz w:val="24"/>
          <w:szCs w:val="24"/>
          <w:lang w:eastAsia="pl-PL"/>
        </w:rPr>
        <w:t xml:space="preserve"> Administracja samorządowa.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SEKCJA II: PRZEDMIOT ZAMÓWIENIA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 OKREŚLENIE PRZEDMIOTU ZAMÓWIENIA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II.1.1) Nazwa nadana zamówieniu przez zamawiającego:</w:t>
      </w:r>
      <w:r w:rsidRPr="0003495A">
        <w:rPr>
          <w:rFonts w:ascii="Times New Roman" w:eastAsia="Times New Roman" w:hAnsi="Times New Roman" w:cs="Times New Roman"/>
          <w:sz w:val="24"/>
          <w:szCs w:val="24"/>
          <w:lang w:eastAsia="pl-PL"/>
        </w:rPr>
        <w:t xml:space="preserve"> Dostawa i montaż wyposażenia placu zabaw dla Przedszkola Nr 5 w Choszcznie.</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II.1.2) Rodzaj zamówienia:</w:t>
      </w:r>
      <w:r w:rsidRPr="0003495A">
        <w:rPr>
          <w:rFonts w:ascii="Times New Roman" w:eastAsia="Times New Roman" w:hAnsi="Times New Roman" w:cs="Times New Roman"/>
          <w:sz w:val="24"/>
          <w:szCs w:val="24"/>
          <w:lang w:eastAsia="pl-PL"/>
        </w:rPr>
        <w:t xml:space="preserve"> dostawy.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II.1.4) Określenie przedmiotu oraz wielkości lub zakresu zamówienia:</w:t>
      </w:r>
      <w:r w:rsidRPr="0003495A">
        <w:rPr>
          <w:rFonts w:ascii="Times New Roman" w:eastAsia="Times New Roman" w:hAnsi="Times New Roman" w:cs="Times New Roman"/>
          <w:sz w:val="24"/>
          <w:szCs w:val="24"/>
          <w:lang w:eastAsia="pl-PL"/>
        </w:rPr>
        <w:t xml:space="preserve"> Przedmiotem zamówienia jest dostawa i montaż wyposażenia placu zabaw dla Przedszkola Nr 5 w Choszcznie. 1. Lokalizacja placu zabaw: Publiczne Przedszkole nr 5 w Choszcznie, ul. Energetyków 1 73-200 Choszczno 2.Zakresy prac. a) Teren pod plac zabaw 2 540,0 m2 w tym: mini boisko 200,0 m2 - roboty przygotowawcze, tj. niwelację terenu, zagęszczenie gruntu i uzupełnienie nawierzchni trawiastej poprzez dosiewanie, b) Dostawa i montaż urządzeń placu zabaw: - dostarczenie urządzeń, - wykopy pod stalowe stelaże urządzeń zabawowych, - montaż urządzeń placu zabaw..</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II.1.6) Wspólny Słownik Zamówień (CPV):</w:t>
      </w:r>
      <w:r w:rsidRPr="0003495A">
        <w:rPr>
          <w:rFonts w:ascii="Times New Roman" w:eastAsia="Times New Roman" w:hAnsi="Times New Roman" w:cs="Times New Roman"/>
          <w:sz w:val="24"/>
          <w:szCs w:val="24"/>
          <w:lang w:eastAsia="pl-PL"/>
        </w:rPr>
        <w:t xml:space="preserve"> 37.50.00.00-3, 45.22.38.00-4, 45.11.27.23-9, 45.11.27.10-5.</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II.1.7) Czy dopuszcza się złożenie oferty częściowej:</w:t>
      </w:r>
      <w:r w:rsidRPr="0003495A">
        <w:rPr>
          <w:rFonts w:ascii="Times New Roman" w:eastAsia="Times New Roman" w:hAnsi="Times New Roman" w:cs="Times New Roman"/>
          <w:sz w:val="24"/>
          <w:szCs w:val="24"/>
          <w:lang w:eastAsia="pl-PL"/>
        </w:rPr>
        <w:t xml:space="preserve"> nie.</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II.1.8) Czy dopuszcza się złożenie oferty wariantowej:</w:t>
      </w:r>
      <w:r w:rsidRPr="0003495A">
        <w:rPr>
          <w:rFonts w:ascii="Times New Roman" w:eastAsia="Times New Roman" w:hAnsi="Times New Roman" w:cs="Times New Roman"/>
          <w:sz w:val="24"/>
          <w:szCs w:val="24"/>
          <w:lang w:eastAsia="pl-PL"/>
        </w:rPr>
        <w:t xml:space="preserve"> nie.</w:t>
      </w:r>
    </w:p>
    <w:p w:rsidR="0003495A" w:rsidRPr="0003495A" w:rsidRDefault="0003495A" w:rsidP="0003495A">
      <w:pPr>
        <w:spacing w:after="0" w:line="240" w:lineRule="auto"/>
        <w:rPr>
          <w:rFonts w:ascii="Times New Roman" w:eastAsia="Times New Roman" w:hAnsi="Times New Roman" w:cs="Times New Roman"/>
          <w:sz w:val="24"/>
          <w:szCs w:val="24"/>
          <w:lang w:eastAsia="pl-PL"/>
        </w:rPr>
      </w:pP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II.2) CZAS TRWANIA ZAMÓWIENIA LUB TERMIN WYKONANIA:</w:t>
      </w:r>
      <w:r w:rsidRPr="0003495A">
        <w:rPr>
          <w:rFonts w:ascii="Times New Roman" w:eastAsia="Times New Roman" w:hAnsi="Times New Roman" w:cs="Times New Roman"/>
          <w:sz w:val="24"/>
          <w:szCs w:val="24"/>
          <w:lang w:eastAsia="pl-PL"/>
        </w:rPr>
        <w:t xml:space="preserve"> Zakończenie: 16.09.2013.</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SEKCJA III: INFORMACJE O CHARAKTERZE PRAWNYM, EKONOMICZNYM, FINANSOWYM I TECHNICZNYM</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lastRenderedPageBreak/>
        <w:t>III.2) ZALICZKI</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3495A" w:rsidRPr="0003495A" w:rsidRDefault="0003495A" w:rsidP="000349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III.3.2) Wiedza i doświadczenie</w:t>
      </w:r>
    </w:p>
    <w:p w:rsidR="0003495A" w:rsidRPr="0003495A" w:rsidRDefault="0003495A" w:rsidP="000349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Opis sposobu dokonywania oceny spełniania tego warunku</w:t>
      </w:r>
    </w:p>
    <w:p w:rsidR="0003495A" w:rsidRPr="0003495A" w:rsidRDefault="0003495A" w:rsidP="000349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W tym względzie Wykonawcy wykażą i udokumentują, iż w okresie ostatnich 3 lat przed wszczęciem postępowania, a jeżeli okres prowadzenia działalności jest krótszy - w ciągu całego okresu prowadzenia działalności wykonali dostawy w zakresie niezbędnym do wykazania spełniania warunku wiedzy i doświadczenia, przez co należy rozumieć wykonanie min. dwóch dostaw z montażem wyposażenia placów zabaw o wartości minimum 140 000,00 zł każda;</w:t>
      </w:r>
    </w:p>
    <w:p w:rsidR="0003495A" w:rsidRPr="0003495A" w:rsidRDefault="0003495A" w:rsidP="000349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III.3.4) Osoby zdolne do wykonania zamówienia</w:t>
      </w:r>
    </w:p>
    <w:p w:rsidR="0003495A" w:rsidRPr="0003495A" w:rsidRDefault="0003495A" w:rsidP="000349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Opis sposobu dokonywania oceny spełniania tego warunku</w:t>
      </w:r>
    </w:p>
    <w:p w:rsidR="0003495A" w:rsidRPr="0003495A" w:rsidRDefault="0003495A" w:rsidP="000349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w tym względzie Wykonawcy wykażą, że : a) dysponują osobą posiadającą uprawnienia do kierowania robotami budowlanymi w specjalności konstrukcyjno-budowlanej w zakresie pełnym; b) kierownik musi posiadać stwierdzenie przygotowania zawodowego do wykonywania samodzielnych funkcji w budownictwie (uprawnienia), wpis na listę właściwej Okręgowej Izby Samorządu Zawodowego, dokumenty te zostaną przekazane Zamawiającemu w dniu zawarcia umowy,</w:t>
      </w:r>
    </w:p>
    <w:p w:rsidR="0003495A" w:rsidRPr="0003495A" w:rsidRDefault="0003495A" w:rsidP="000349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III.3.5) Sytuacja ekonomiczna i finansowa</w:t>
      </w:r>
    </w:p>
    <w:p w:rsidR="0003495A" w:rsidRPr="0003495A" w:rsidRDefault="0003495A" w:rsidP="000349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Opis sposobu dokonywania oceny spełniania tego warunku</w:t>
      </w:r>
    </w:p>
    <w:p w:rsidR="0003495A" w:rsidRPr="0003495A" w:rsidRDefault="0003495A" w:rsidP="0003495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w tym względzie Wykonawcy wykażą, że : a) dla zabezpieczenia bieżącego wykonywania robót posiadają środki własne lub dostęp do kredytu w wysokości minimum 140.000,00 zł, b) posiadają ubezpieczenie OC z tytułu prowadzonej działalności gospodarczej na kwotę minimum 100 000,00 zł</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3495A" w:rsidRPr="0003495A" w:rsidRDefault="0003495A" w:rsidP="0003495A">
      <w:pPr>
        <w:numPr>
          <w:ilvl w:val="0"/>
          <w:numId w:val="3"/>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w:t>
      </w:r>
      <w:r w:rsidRPr="0003495A">
        <w:rPr>
          <w:rFonts w:ascii="Times New Roman" w:eastAsia="Times New Roman" w:hAnsi="Times New Roman" w:cs="Times New Roman"/>
          <w:sz w:val="24"/>
          <w:szCs w:val="24"/>
          <w:lang w:eastAsia="pl-PL"/>
        </w:rPr>
        <w:lastRenderedPageBreak/>
        <w:t>na rzecz których dostawy lub usługi zostały wykonane, oraz załączeniem dowodów, czy zostały wykonane lub są wykonywane należycie;</w:t>
      </w:r>
    </w:p>
    <w:p w:rsidR="0003495A" w:rsidRPr="0003495A" w:rsidRDefault="0003495A" w:rsidP="0003495A">
      <w:pPr>
        <w:numPr>
          <w:ilvl w:val="0"/>
          <w:numId w:val="3"/>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3495A" w:rsidRPr="0003495A" w:rsidRDefault="0003495A" w:rsidP="0003495A">
      <w:pPr>
        <w:numPr>
          <w:ilvl w:val="0"/>
          <w:numId w:val="3"/>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3495A" w:rsidRPr="0003495A" w:rsidRDefault="0003495A" w:rsidP="0003495A">
      <w:pPr>
        <w:numPr>
          <w:ilvl w:val="0"/>
          <w:numId w:val="3"/>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3495A" w:rsidRPr="0003495A" w:rsidRDefault="0003495A" w:rsidP="0003495A">
      <w:pPr>
        <w:numPr>
          <w:ilvl w:val="0"/>
          <w:numId w:val="3"/>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03495A">
        <w:rPr>
          <w:rFonts w:ascii="Times New Roman" w:eastAsia="Times New Roman" w:hAnsi="Times New Roman" w:cs="Times New Roman"/>
          <w:sz w:val="24"/>
          <w:szCs w:val="24"/>
          <w:lang w:eastAsia="pl-PL"/>
        </w:rPr>
        <w:t>pkt</w:t>
      </w:r>
      <w:proofErr w:type="spellEnd"/>
      <w:r w:rsidRPr="0003495A">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03495A" w:rsidRPr="0003495A" w:rsidRDefault="0003495A" w:rsidP="0003495A">
      <w:pPr>
        <w:numPr>
          <w:ilvl w:val="0"/>
          <w:numId w:val="4"/>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03495A" w:rsidRPr="0003495A" w:rsidRDefault="0003495A" w:rsidP="0003495A">
      <w:pPr>
        <w:numPr>
          <w:ilvl w:val="0"/>
          <w:numId w:val="4"/>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3495A" w:rsidRPr="0003495A" w:rsidRDefault="0003495A" w:rsidP="0003495A">
      <w:pPr>
        <w:numPr>
          <w:ilvl w:val="0"/>
          <w:numId w:val="5"/>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oświadczenie o braku podstaw do wykluczenia;</w:t>
      </w:r>
    </w:p>
    <w:p w:rsidR="0003495A" w:rsidRPr="0003495A" w:rsidRDefault="0003495A" w:rsidP="0003495A">
      <w:pPr>
        <w:numPr>
          <w:ilvl w:val="0"/>
          <w:numId w:val="5"/>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3495A">
        <w:rPr>
          <w:rFonts w:ascii="Times New Roman" w:eastAsia="Times New Roman" w:hAnsi="Times New Roman" w:cs="Times New Roman"/>
          <w:sz w:val="24"/>
          <w:szCs w:val="24"/>
          <w:lang w:eastAsia="pl-PL"/>
        </w:rPr>
        <w:t>pkt</w:t>
      </w:r>
      <w:proofErr w:type="spellEnd"/>
      <w:r w:rsidRPr="0003495A">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3495A" w:rsidRPr="0003495A" w:rsidRDefault="0003495A" w:rsidP="0003495A">
      <w:pPr>
        <w:numPr>
          <w:ilvl w:val="0"/>
          <w:numId w:val="5"/>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lastRenderedPageBreak/>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3495A">
        <w:rPr>
          <w:rFonts w:ascii="Times New Roman" w:eastAsia="Times New Roman" w:hAnsi="Times New Roman" w:cs="Times New Roman"/>
          <w:sz w:val="24"/>
          <w:szCs w:val="24"/>
          <w:lang w:eastAsia="pl-PL"/>
        </w:rPr>
        <w:t>pkt</w:t>
      </w:r>
      <w:proofErr w:type="spellEnd"/>
      <w:r w:rsidRPr="0003495A">
        <w:rPr>
          <w:rFonts w:ascii="Times New Roman" w:eastAsia="Times New Roman" w:hAnsi="Times New Roman" w:cs="Times New Roman"/>
          <w:sz w:val="24"/>
          <w:szCs w:val="24"/>
          <w:lang w:eastAsia="pl-PL"/>
        </w:rPr>
        <w:t xml:space="preserve"> III.4.2.</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III.4.3) Dokumenty podmiotów zagranicznych</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III.4.3.1) dokument wystawiony w kraju, w którym ma siedzibę lub miejsce zamieszkania potwierdzający, że:</w:t>
      </w:r>
    </w:p>
    <w:p w:rsidR="0003495A" w:rsidRPr="0003495A" w:rsidRDefault="0003495A" w:rsidP="0003495A">
      <w:pPr>
        <w:numPr>
          <w:ilvl w:val="0"/>
          <w:numId w:val="6"/>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III.4.4) Dokumenty dotyczące przynależności do tej samej grupy kapitałowej</w:t>
      </w:r>
    </w:p>
    <w:p w:rsidR="0003495A" w:rsidRPr="0003495A" w:rsidRDefault="0003495A" w:rsidP="0003495A">
      <w:pPr>
        <w:numPr>
          <w:ilvl w:val="0"/>
          <w:numId w:val="7"/>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3495A" w:rsidRPr="0003495A" w:rsidRDefault="0003495A" w:rsidP="0003495A">
      <w:pPr>
        <w:spacing w:after="0" w:line="240" w:lineRule="auto"/>
        <w:rPr>
          <w:rFonts w:ascii="Times New Roman" w:eastAsia="Times New Roman" w:hAnsi="Times New Roman" w:cs="Times New Roman"/>
          <w:sz w:val="24"/>
          <w:szCs w:val="24"/>
          <w:lang w:eastAsia="pl-PL"/>
        </w:rPr>
      </w:pP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3495A" w:rsidRPr="0003495A" w:rsidRDefault="0003495A" w:rsidP="0003495A">
      <w:pPr>
        <w:numPr>
          <w:ilvl w:val="0"/>
          <w:numId w:val="8"/>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03495A" w:rsidRPr="0003495A" w:rsidRDefault="0003495A" w:rsidP="0003495A">
      <w:pPr>
        <w:numPr>
          <w:ilvl w:val="0"/>
          <w:numId w:val="8"/>
        </w:numPr>
        <w:spacing w:before="100" w:beforeAutospacing="1" w:after="224" w:line="240" w:lineRule="auto"/>
        <w:ind w:right="374"/>
        <w:jc w:val="both"/>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zaświadczenie niezależnego podmiotu uprawnionego do kontroli jakości potwierdzającego, że dostarczane produkty odpowiadają określonym normom lub specyfikacjom technicznym;</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III.6) INNE DOKUMENTY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 xml:space="preserve">Inne dokumenty niewymienione w </w:t>
      </w:r>
      <w:proofErr w:type="spellStart"/>
      <w:r w:rsidRPr="0003495A">
        <w:rPr>
          <w:rFonts w:ascii="Times New Roman" w:eastAsia="Times New Roman" w:hAnsi="Times New Roman" w:cs="Times New Roman"/>
          <w:sz w:val="24"/>
          <w:szCs w:val="24"/>
          <w:lang w:eastAsia="pl-PL"/>
        </w:rPr>
        <w:t>pkt</w:t>
      </w:r>
      <w:proofErr w:type="spellEnd"/>
      <w:r w:rsidRPr="0003495A">
        <w:rPr>
          <w:rFonts w:ascii="Times New Roman" w:eastAsia="Times New Roman" w:hAnsi="Times New Roman" w:cs="Times New Roman"/>
          <w:sz w:val="24"/>
          <w:szCs w:val="24"/>
          <w:lang w:eastAsia="pl-PL"/>
        </w:rPr>
        <w:t xml:space="preserve"> III.4) albo w </w:t>
      </w:r>
      <w:proofErr w:type="spellStart"/>
      <w:r w:rsidRPr="0003495A">
        <w:rPr>
          <w:rFonts w:ascii="Times New Roman" w:eastAsia="Times New Roman" w:hAnsi="Times New Roman" w:cs="Times New Roman"/>
          <w:sz w:val="24"/>
          <w:szCs w:val="24"/>
          <w:lang w:eastAsia="pl-PL"/>
        </w:rPr>
        <w:t>pkt</w:t>
      </w:r>
      <w:proofErr w:type="spellEnd"/>
      <w:r w:rsidRPr="0003495A">
        <w:rPr>
          <w:rFonts w:ascii="Times New Roman" w:eastAsia="Times New Roman" w:hAnsi="Times New Roman" w:cs="Times New Roman"/>
          <w:sz w:val="24"/>
          <w:szCs w:val="24"/>
          <w:lang w:eastAsia="pl-PL"/>
        </w:rPr>
        <w:t xml:space="preserve"> III.5)</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 xml:space="preserve">1. Jeżeli wykonawca wykazując spełnianie warunków, o których mowa w art. 22 ust. 1 </w:t>
      </w:r>
      <w:proofErr w:type="spellStart"/>
      <w:r w:rsidRPr="0003495A">
        <w:rPr>
          <w:rFonts w:ascii="Times New Roman" w:eastAsia="Times New Roman" w:hAnsi="Times New Roman" w:cs="Times New Roman"/>
          <w:sz w:val="24"/>
          <w:szCs w:val="24"/>
          <w:lang w:eastAsia="pl-PL"/>
        </w:rPr>
        <w:t>pkt</w:t>
      </w:r>
      <w:proofErr w:type="spellEnd"/>
      <w:r w:rsidRPr="0003495A">
        <w:rPr>
          <w:rFonts w:ascii="Times New Roman" w:eastAsia="Times New Roman" w:hAnsi="Times New Roman" w:cs="Times New Roman"/>
          <w:sz w:val="24"/>
          <w:szCs w:val="24"/>
          <w:lang w:eastAsia="pl-PL"/>
        </w:rPr>
        <w:t xml:space="preserve"> 2 i 3 ustawy </w:t>
      </w:r>
      <w:proofErr w:type="spellStart"/>
      <w:r w:rsidRPr="0003495A">
        <w:rPr>
          <w:rFonts w:ascii="Times New Roman" w:eastAsia="Times New Roman" w:hAnsi="Times New Roman" w:cs="Times New Roman"/>
          <w:sz w:val="24"/>
          <w:szCs w:val="24"/>
          <w:lang w:eastAsia="pl-PL"/>
        </w:rPr>
        <w:t>Pzp</w:t>
      </w:r>
      <w:proofErr w:type="spellEnd"/>
      <w:r w:rsidRPr="0003495A">
        <w:rPr>
          <w:rFonts w:ascii="Times New Roman" w:eastAsia="Times New Roman" w:hAnsi="Times New Roman" w:cs="Times New Roman"/>
          <w:sz w:val="24"/>
          <w:szCs w:val="24"/>
          <w:lang w:eastAsia="pl-PL"/>
        </w:rPr>
        <w:t xml:space="preserve">, polega na zasobach innych podmiotów na zasadach określonych w SIWZ, zamawiający, w celu oceny, czy wykonawca będzie dysponował zasobami innych podmiotów w stopniu niezbędnym do należytego wykonania zamówienia oraz oceny, czy stosunek łączący wykonawcę z tymi podmiotami gwarantuje rzeczywisty dostęp do ich zasobów, żąda </w:t>
      </w:r>
      <w:r w:rsidRPr="0003495A">
        <w:rPr>
          <w:rFonts w:ascii="Times New Roman" w:eastAsia="Times New Roman" w:hAnsi="Times New Roman" w:cs="Times New Roman"/>
          <w:sz w:val="24"/>
          <w:szCs w:val="24"/>
          <w:lang w:eastAsia="pl-PL"/>
        </w:rPr>
        <w:lastRenderedPageBreak/>
        <w:t>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2. W przypadku wykonawców wspólnie ubiegających się o zamówienie, do oferty należy załączyć pełnomocnictwo do reprezentowania ich w postępowaniu o udzielenie zamówienia albo do reprezentowania w postępowaniu i zawarcia umowy w sprawie zamówienia publicznego. 3. Ponadto Wykonawca do oferty winien załączyć Kosztorys ofertowy zawierający wykaz oferowanych urządzeń wyposażenia placu zabaw określający w szczególności : nazwę urządzenia, typ, wymiary, numer katalogowy i producenta oferowanego urządzenia oraz ceny pozostałych prac budowlanych i montażowych.</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SEKCJA IV: PROCEDURA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IV.1) TRYB UDZIELENIA ZAMÓWIENIA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IV.1.1) Tryb udzielenia zamówienia:</w:t>
      </w:r>
      <w:r w:rsidRPr="0003495A">
        <w:rPr>
          <w:rFonts w:ascii="Times New Roman" w:eastAsia="Times New Roman" w:hAnsi="Times New Roman" w:cs="Times New Roman"/>
          <w:sz w:val="24"/>
          <w:szCs w:val="24"/>
          <w:lang w:eastAsia="pl-PL"/>
        </w:rPr>
        <w:t xml:space="preserve"> przetarg nieograniczony.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IV.2) KRYTERIA OCENY OFERT</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 xml:space="preserve">IV.2.1) Kryteria oceny ofert: </w:t>
      </w:r>
      <w:r w:rsidRPr="0003495A">
        <w:rPr>
          <w:rFonts w:ascii="Times New Roman" w:eastAsia="Times New Roman" w:hAnsi="Times New Roman" w:cs="Times New Roman"/>
          <w:sz w:val="24"/>
          <w:szCs w:val="24"/>
          <w:lang w:eastAsia="pl-PL"/>
        </w:rPr>
        <w:t>najniższa cena.</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IV.3) ZMIANA UMOWY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Dopuszczalne zmiany postanowień umowy oraz określenie warunków zmian</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(dokumentacji projektowej, specyfikacji technicznych, innych wymaganych przepisami, do których zamawiający był zobowiązany), c) przekazania dokumentów zamiennych lub usunięcia wad w dostarczanej dokumentacji projektowej, d) zmiany terminu dokonania prób końcowych i wniosków o dokonanie prób dodatkowych nieobjętych umową, e) zmiany terminu dokonania odbioru przewidzianego w umowie. 2) Wykonawca może przedłużyć termin wykonania przedmiotu umowy o czas opóźnienia, jeżeli takie opóźnienie jest lub będzie miało wpływ na wykonanie przedmiotu umowy w przypadku: a) zawieszenia wykonywania zamówienia przez Zamawiającego, b) wykopalisk uniemożliwiających wykonanie prac, c) szczególnie niesprzyjających warunków atmosferycznych uniemożliwiających prowadzenie prac,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w:t>
      </w:r>
      <w:r w:rsidRPr="0003495A">
        <w:rPr>
          <w:rFonts w:ascii="Times New Roman" w:eastAsia="Times New Roman" w:hAnsi="Times New Roman" w:cs="Times New Roman"/>
          <w:sz w:val="24"/>
          <w:szCs w:val="24"/>
          <w:lang w:eastAsia="pl-PL"/>
        </w:rPr>
        <w:lastRenderedPageBreak/>
        <w:t xml:space="preserve">archeologicznych nieprzewidywanych w </w:t>
      </w:r>
      <w:proofErr w:type="spellStart"/>
      <w:r w:rsidRPr="0003495A">
        <w:rPr>
          <w:rFonts w:ascii="Times New Roman" w:eastAsia="Times New Roman" w:hAnsi="Times New Roman" w:cs="Times New Roman"/>
          <w:sz w:val="24"/>
          <w:szCs w:val="24"/>
          <w:lang w:eastAsia="pl-PL"/>
        </w:rPr>
        <w:t>siwz</w:t>
      </w:r>
      <w:proofErr w:type="spellEnd"/>
      <w:r w:rsidRPr="0003495A">
        <w:rPr>
          <w:rFonts w:ascii="Times New Roman" w:eastAsia="Times New Roman" w:hAnsi="Times New Roman" w:cs="Times New Roman"/>
          <w:sz w:val="24"/>
          <w:szCs w:val="24"/>
          <w:lang w:eastAsia="pl-PL"/>
        </w:rPr>
        <w:t>,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zmiany się w trakcie wykonywania umowy przepisów, norm lub normatywów mających zastosowanie do przedmiotu umowy, lub tych zmian dokona Zamawiający, 3) Jeżeli wystąpią zmiany będące następstwem okoliczności leżących po stronie Zamawiającego , w szczególności : a) wstrzymanie realizacji inwestycji przez Zamawiającego, b) konieczności usunięcia błędów lub wprowadzenia zmian w dokumentacji projektowej. 4) Jeżeli powstaną okoliczności będące następstwem działania organów administracji. 5)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Każda ze wskazanych w lit. a -d zmian może być powiązana ze zmianą wynagrodzenia na zasadach określonych przez strony. 6)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przedstawiciel Wykonawcy.</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IV.4) INFORMACJE ADMINISTRACYJNE</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IV.4.1)</w:t>
      </w:r>
      <w:r w:rsidRPr="0003495A">
        <w:rPr>
          <w:rFonts w:ascii="Times New Roman" w:eastAsia="Times New Roman" w:hAnsi="Times New Roman" w:cs="Times New Roman"/>
          <w:sz w:val="24"/>
          <w:szCs w:val="24"/>
          <w:lang w:eastAsia="pl-PL"/>
        </w:rPr>
        <w:t> </w:t>
      </w:r>
      <w:r w:rsidRPr="0003495A">
        <w:rPr>
          <w:rFonts w:ascii="Times New Roman" w:eastAsia="Times New Roman" w:hAnsi="Times New Roman" w:cs="Times New Roman"/>
          <w:b/>
          <w:bCs/>
          <w:sz w:val="24"/>
          <w:szCs w:val="24"/>
          <w:lang w:eastAsia="pl-PL"/>
        </w:rPr>
        <w:t>Adres strony internetowej, na której jest dostępna specyfikacja istotnych warunków zamówienia:</w:t>
      </w:r>
      <w:r w:rsidRPr="0003495A">
        <w:rPr>
          <w:rFonts w:ascii="Times New Roman" w:eastAsia="Times New Roman" w:hAnsi="Times New Roman" w:cs="Times New Roman"/>
          <w:sz w:val="24"/>
          <w:szCs w:val="24"/>
          <w:lang w:eastAsia="pl-PL"/>
        </w:rPr>
        <w:t xml:space="preserve"> www.bip.choszczno.pl</w:t>
      </w:r>
      <w:r w:rsidRPr="0003495A">
        <w:rPr>
          <w:rFonts w:ascii="Times New Roman" w:eastAsia="Times New Roman" w:hAnsi="Times New Roman" w:cs="Times New Roman"/>
          <w:sz w:val="24"/>
          <w:szCs w:val="24"/>
          <w:lang w:eastAsia="pl-PL"/>
        </w:rPr>
        <w:br/>
      </w:r>
      <w:r w:rsidRPr="0003495A">
        <w:rPr>
          <w:rFonts w:ascii="Times New Roman" w:eastAsia="Times New Roman" w:hAnsi="Times New Roman" w:cs="Times New Roman"/>
          <w:b/>
          <w:bCs/>
          <w:sz w:val="24"/>
          <w:szCs w:val="24"/>
          <w:lang w:eastAsia="pl-PL"/>
        </w:rPr>
        <w:t>Specyfikację istotnych warunków zamówienia można uzyskać pod adresem:</w:t>
      </w:r>
      <w:r w:rsidRPr="0003495A">
        <w:rPr>
          <w:rFonts w:ascii="Times New Roman" w:eastAsia="Times New Roman" w:hAnsi="Times New Roman" w:cs="Times New Roman"/>
          <w:sz w:val="24"/>
          <w:szCs w:val="24"/>
          <w:lang w:eastAsia="pl-PL"/>
        </w:rPr>
        <w:t xml:space="preserve"> Urząd Miejski w Choszcznie, ul. Wolności 24, 73-200 Choszczno..</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03495A">
        <w:rPr>
          <w:rFonts w:ascii="Times New Roman" w:eastAsia="Times New Roman" w:hAnsi="Times New Roman" w:cs="Times New Roman"/>
          <w:sz w:val="24"/>
          <w:szCs w:val="24"/>
          <w:lang w:eastAsia="pl-PL"/>
        </w:rPr>
        <w:t xml:space="preserve"> 10.06.2013 godzina 10:00, miejsce: kancelaria ogólna Urzędu Miejskiego w Choszcznie, ul. Wolności 24, 73-200 Choszczno..</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IV.4.5) Termin związania ofertą:</w:t>
      </w:r>
      <w:r w:rsidRPr="0003495A">
        <w:rPr>
          <w:rFonts w:ascii="Times New Roman" w:eastAsia="Times New Roman" w:hAnsi="Times New Roman" w:cs="Times New Roman"/>
          <w:sz w:val="24"/>
          <w:szCs w:val="24"/>
          <w:lang w:eastAsia="pl-PL"/>
        </w:rPr>
        <w:t xml:space="preserve"> okres w dniach: 30 (od ostatecznego terminu składania ofert).</w:t>
      </w:r>
    </w:p>
    <w:p w:rsidR="0003495A" w:rsidRPr="0003495A" w:rsidRDefault="0003495A" w:rsidP="0003495A">
      <w:pPr>
        <w:spacing w:before="100" w:beforeAutospacing="1" w:after="100" w:afterAutospacing="1" w:line="240" w:lineRule="auto"/>
        <w:rPr>
          <w:rFonts w:ascii="Times New Roman" w:eastAsia="Times New Roman" w:hAnsi="Times New Roman" w:cs="Times New Roman"/>
          <w:sz w:val="24"/>
          <w:szCs w:val="24"/>
          <w:lang w:eastAsia="pl-PL"/>
        </w:rPr>
      </w:pPr>
      <w:r w:rsidRPr="0003495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3495A">
        <w:rPr>
          <w:rFonts w:ascii="Times New Roman" w:eastAsia="Times New Roman" w:hAnsi="Times New Roman" w:cs="Times New Roman"/>
          <w:sz w:val="24"/>
          <w:szCs w:val="24"/>
          <w:lang w:eastAsia="pl-PL"/>
        </w:rPr>
        <w:t>nie</w:t>
      </w:r>
    </w:p>
    <w:p w:rsidR="001E00B5" w:rsidRDefault="001E00B5"/>
    <w:sectPr w:rsidR="001E00B5" w:rsidSect="001E0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57B"/>
    <w:multiLevelType w:val="multilevel"/>
    <w:tmpl w:val="F40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D34D4"/>
    <w:multiLevelType w:val="multilevel"/>
    <w:tmpl w:val="C9C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6016B0"/>
    <w:multiLevelType w:val="multilevel"/>
    <w:tmpl w:val="084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FB6DB3"/>
    <w:multiLevelType w:val="multilevel"/>
    <w:tmpl w:val="77127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E07F4"/>
    <w:multiLevelType w:val="multilevel"/>
    <w:tmpl w:val="37B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37530"/>
    <w:multiLevelType w:val="multilevel"/>
    <w:tmpl w:val="021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DD190A"/>
    <w:multiLevelType w:val="multilevel"/>
    <w:tmpl w:val="94A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714FE8"/>
    <w:multiLevelType w:val="multilevel"/>
    <w:tmpl w:val="6AD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3495A"/>
    <w:rsid w:val="0003495A"/>
    <w:rsid w:val="001E0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0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349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349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349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349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43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14082</Characters>
  <Application>Microsoft Office Word</Application>
  <DocSecurity>0</DocSecurity>
  <Lines>117</Lines>
  <Paragraphs>32</Paragraphs>
  <ScaleCrop>false</ScaleCrop>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3</cp:revision>
  <cp:lastPrinted>2013-05-24T08:33:00Z</cp:lastPrinted>
  <dcterms:created xsi:type="dcterms:W3CDTF">2013-05-24T08:33:00Z</dcterms:created>
  <dcterms:modified xsi:type="dcterms:W3CDTF">2013-05-24T08:34:00Z</dcterms:modified>
</cp:coreProperties>
</file>