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F30" w:rsidRPr="00497F30" w:rsidRDefault="00497F30" w:rsidP="006B2B26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F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Choszczno: Wyłapywanie i utrzymanie pod opieką weterynaryjną bezdomnych zwierząt z terenu Gminy Choszczno w 2015 roku</w:t>
      </w:r>
      <w:r w:rsidRPr="00497F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7F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248373 - 2014; data zamieszczenia: 01.12.2014</w:t>
      </w:r>
      <w:r w:rsidRPr="00497F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usługi</w:t>
      </w:r>
    </w:p>
    <w:p w:rsidR="00497F30" w:rsidRPr="00497F30" w:rsidRDefault="00497F30" w:rsidP="006B2B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F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497F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497F30" w:rsidRPr="00497F30" w:rsidRDefault="00497F30" w:rsidP="006B2B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F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97F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497F30" w:rsidRPr="00497F30" w:rsidRDefault="00497F30" w:rsidP="006B2B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F3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497F30" w:rsidRPr="00497F30" w:rsidRDefault="00497F30" w:rsidP="006B2B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F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497F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Choszczno , ul. Wolności 24, 73-200 Choszczno, woj. zachodniopomorskie, tel. 095 7659300, faks 095 7659306.</w:t>
      </w:r>
    </w:p>
    <w:p w:rsidR="00497F30" w:rsidRPr="00497F30" w:rsidRDefault="00497F30" w:rsidP="006B2B2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F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497F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www.bip.choszczno.pl</w:t>
      </w:r>
    </w:p>
    <w:p w:rsidR="00497F30" w:rsidRPr="00497F30" w:rsidRDefault="00497F30" w:rsidP="006B2B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F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497F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497F30" w:rsidRPr="00497F30" w:rsidRDefault="00497F30" w:rsidP="006B2B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F3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497F30" w:rsidRPr="00497F30" w:rsidRDefault="00497F30" w:rsidP="006B2B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F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497F30" w:rsidRPr="00497F30" w:rsidRDefault="00497F30" w:rsidP="006B2B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F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497F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Wyłapywanie i utrzymanie pod opieką weterynaryjną bezdomnych zwierząt z terenu Gminy Choszczno w 2015 roku.</w:t>
      </w:r>
    </w:p>
    <w:p w:rsidR="00497F30" w:rsidRPr="00497F30" w:rsidRDefault="00497F30" w:rsidP="006B2B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F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497F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497F30" w:rsidRPr="00497F30" w:rsidRDefault="00497F30" w:rsidP="006B2B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F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497F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wyłapywanie i utrzymanie pod opieką weterynaryjną bezdomnych zwierząt z terenu Gminy Choszczno w 2015 roku z zachowaniem zasad określonych w ustawie O ochronie zwierząt z dnia 21 sierpnia 1997 roku (Dz. U. z 2013r. poz. 856) oraz wymogów określonych w Rozporządzeniu Ministra Rolnictwa i Rozwoju Wsi w sprawie szczegółowych wymagań weterynaryjnych dla prowadzenia schronisk dla zwierząt (Dz. U. z 2004 r. nr 158 poz. 1657), w tym: 1) wyłapywanie bezdomnych zwierząt (psy, koty) - według zaistniałej konieczności (dojazd i dowóz wyłapanych zwierząt do schroniska); 2) przyjęcie bezdomnych zwierząt do schroniska, w tym: a) wykonanie wymaganych szczepień ochronnych, b) odpchlenie zwierząt, c) odrobaczenie zwierząt. 3) utrzymywanie bezdomnych zwierząt w schronisku w tym: a) zapewnienie właściwych warunków sanitarnych i bytowych, b) karmienie zwierząt, c) opieka weterynaryjna (profilaktyka i leczenie), d) przeprowadzenie sterylizacji, e) wydawanie zwierząt dla osób chętnych do ich adopcji, oraz informowanie Gminy o miejscu ich przekazania, f) usypianie zwierząt w przypadku wystąpienia takiej konieczności, g) podskórne wszczepienie </w:t>
      </w:r>
      <w:proofErr w:type="spellStart"/>
      <w:r w:rsidRPr="00497F30">
        <w:rPr>
          <w:rFonts w:ascii="Times New Roman" w:eastAsia="Times New Roman" w:hAnsi="Times New Roman" w:cs="Times New Roman"/>
          <w:sz w:val="24"/>
          <w:szCs w:val="24"/>
          <w:lang w:eastAsia="pl-PL"/>
        </w:rPr>
        <w:t>mikrochipu</w:t>
      </w:r>
      <w:proofErr w:type="spellEnd"/>
      <w:r w:rsidRPr="00497F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wprowadzenie numeru do bazy danych, h) przekazywanie w formie elektronicznej zdjęć nowo wyłapanych zwierząt raz w miesiącu wraz ze specyfikacją do faktury. i) prowadzenie ewidencji przyjmowanych pod opiekę bezdomnych zwierząt z terenu Gminy Choszczno 4) Opłata stała abonamentowa 5) Rozliczenie z Wykonawcą odbywać się będzie na podstawie comiesięcznych faktur zawierających ceny jednostkowe ofertowe obejmujące cały zakres usług, które zostaną przemnożone przez ilości zwierząt objętych opieką w danym miesiącu. 6) Zamawiający szacuje, że średni szacunkowy stan bezdomnych zwierząt w miesiącu będzie wynosił 55 sztuk, co daje rocznie 20 075. 7) Dla niniejszego zamówienia Zamawiający przewiduje prawo </w:t>
      </w:r>
      <w:r w:rsidRPr="00497F3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opcji, o którym mowa w art. 34, ust. 5 </w:t>
      </w:r>
      <w:proofErr w:type="spellStart"/>
      <w:r w:rsidRPr="00497F3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97F30">
        <w:rPr>
          <w:rFonts w:ascii="Times New Roman" w:eastAsia="Times New Roman" w:hAnsi="Times New Roman" w:cs="Times New Roman"/>
          <w:sz w:val="24"/>
          <w:szCs w:val="24"/>
          <w:lang w:eastAsia="pl-PL"/>
        </w:rPr>
        <w:t>. Przewidując prawo opcji, Zamawiający przyznaje sobie prawo do zwiększenia lub zmniejszenia zakresu zamówienia o 30% po cenie ofertowej. Zamawiający skorzysta z prawa opcji w przypadku zmniejszenia lub ewentualnego wzrostu ilości zwierząt objętych opieką. W przypadku skorzystania przez Zamawiającego z prawa opcji skutkującego zmianą ilości zwierząt objętych opieką, Zamawiający niezwłocznie powiadomi o tym pisemnie Wykonawcę..</w:t>
      </w:r>
    </w:p>
    <w:p w:rsidR="00497F30" w:rsidRPr="00497F30" w:rsidRDefault="00497F30" w:rsidP="006B2B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F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497F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85.21.00.00-3.</w:t>
      </w:r>
    </w:p>
    <w:p w:rsidR="00497F30" w:rsidRPr="00497F30" w:rsidRDefault="00497F30" w:rsidP="006B2B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F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497F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497F30" w:rsidRPr="00497F30" w:rsidRDefault="00497F30" w:rsidP="006B2B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F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497F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497F30" w:rsidRPr="00497F30" w:rsidRDefault="00497F30" w:rsidP="006B2B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7F30" w:rsidRPr="00497F30" w:rsidRDefault="00497F30" w:rsidP="006B2B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F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497F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31.12.2015.</w:t>
      </w:r>
    </w:p>
    <w:p w:rsidR="00497F30" w:rsidRPr="00497F30" w:rsidRDefault="00497F30" w:rsidP="006B2B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F3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497F30" w:rsidRPr="00497F30" w:rsidRDefault="00497F30" w:rsidP="006B2B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F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497F30" w:rsidRPr="00497F30" w:rsidRDefault="00497F30" w:rsidP="006B2B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F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497F30" w:rsidRPr="00497F30" w:rsidRDefault="00497F30" w:rsidP="006B2B2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F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497F30" w:rsidRPr="00497F30" w:rsidRDefault="00497F30" w:rsidP="006B2B2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F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497F30" w:rsidRPr="00497F30" w:rsidRDefault="00497F30" w:rsidP="006B2B26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F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Wykonawca zobowiązany jest złożyć oświadczenie o spełnianiu tego warunku oraz przedstawić zezwolenie na prowadzenie działalności w zakresie prowadzenia schroniska - zgodnie z art. 7 ust. 1 </w:t>
      </w:r>
      <w:proofErr w:type="spellStart"/>
      <w:r w:rsidRPr="00497F30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497F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 ustawy o utrzymaniu czystości i porządku w gminach (tekst jednolity Dz. U. z 2012 r. poz. 391 ze zm.) na potwierdzenie tego warunku. Ocena spełnienia przez wykonawców warunku udziału w postępowaniu zostanie dokonana według formuły -spełnia/nie spełnia, na podstawie oświadczenia określonego w załączniku nr 2 do SIWZ i treści załączonego dokumentu określonego w </w:t>
      </w:r>
      <w:proofErr w:type="spellStart"/>
      <w:r w:rsidRPr="00497F30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497F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SIWZ</w:t>
      </w:r>
    </w:p>
    <w:p w:rsidR="00497F30" w:rsidRPr="00497F30" w:rsidRDefault="00497F30" w:rsidP="006B2B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F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497F30" w:rsidRPr="00497F30" w:rsidRDefault="00497F30" w:rsidP="006B2B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F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497F30" w:rsidRPr="00497F30" w:rsidRDefault="00497F30" w:rsidP="006B2B26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F3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potwierdzenie posiadania uprawnień do wykonywania określonej działalności lub czynności, jeżeli przepisy prawa nakładają obowiązek ich posiadania, w szczególności koncesje, zezwolenia lub licencje;</w:t>
      </w:r>
    </w:p>
    <w:p w:rsidR="00497F30" w:rsidRPr="00497F30" w:rsidRDefault="00497F30" w:rsidP="006B2B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F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497F30" w:rsidRPr="00497F30" w:rsidRDefault="00497F30" w:rsidP="006B2B26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F3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497F30" w:rsidRPr="00497F30" w:rsidRDefault="00497F30" w:rsidP="006B2B26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F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497F30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497F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ofert;</w:t>
      </w:r>
    </w:p>
    <w:p w:rsidR="00497F30" w:rsidRPr="00497F30" w:rsidRDefault="00497F30" w:rsidP="006B2B26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F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</w:t>
      </w:r>
      <w:proofErr w:type="spellStart"/>
      <w:r w:rsidRPr="00497F30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497F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III.4.2.</w:t>
      </w:r>
    </w:p>
    <w:p w:rsidR="00497F30" w:rsidRPr="00497F30" w:rsidRDefault="00497F30" w:rsidP="006B2B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F30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497F30" w:rsidRPr="00497F30" w:rsidRDefault="00497F30" w:rsidP="006B2B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F30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497F30" w:rsidRPr="00497F30" w:rsidRDefault="00497F30" w:rsidP="006B2B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F30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497F30" w:rsidRPr="00497F30" w:rsidRDefault="00497F30" w:rsidP="006B2B26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F30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497F30" w:rsidRPr="00497F30" w:rsidRDefault="00497F30" w:rsidP="006B2B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F30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497F30" w:rsidRPr="00497F30" w:rsidRDefault="00497F30" w:rsidP="006B2B26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F30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497F30" w:rsidRPr="00497F30" w:rsidRDefault="00497F30" w:rsidP="006B2B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F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497F30" w:rsidRPr="00497F30" w:rsidRDefault="00497F30" w:rsidP="006B2B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F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 dokumenty niewymienione w </w:t>
      </w:r>
      <w:proofErr w:type="spellStart"/>
      <w:r w:rsidRPr="00497F30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497F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III.4) albo w </w:t>
      </w:r>
      <w:proofErr w:type="spellStart"/>
      <w:r w:rsidRPr="00497F30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497F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III.5)</w:t>
      </w:r>
    </w:p>
    <w:p w:rsidR="00497F30" w:rsidRPr="00497F30" w:rsidRDefault="00497F30" w:rsidP="006B2B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F30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oferenta reprezentuje pełnomocnik, do oferty musi był załączone pełnomocnictwo określające zakres reprezentacji. Pełnomocnictwo dla osób lub podmiotów uprawnionych do reprezentacji albo do reprezentacji i zawarcia umowy musi być złożone w oryginale lub kopii potwierdzonej przez notariusza. Pełnomocnictwo w formie pełnomocnictwa rodzajowego powinno dotyczyć przedmiotowego postępowania i Zamawiającego. Z treści pełnomocnictwa powinien wynikać zakres umocowania.</w:t>
      </w:r>
    </w:p>
    <w:p w:rsidR="00497F30" w:rsidRPr="00497F30" w:rsidRDefault="00497F30" w:rsidP="006B2B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F3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497F30" w:rsidRPr="00497F30" w:rsidRDefault="00497F30" w:rsidP="006B2B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F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IV.1) TRYB UDZIELENIA ZAMÓWIENIA</w:t>
      </w:r>
    </w:p>
    <w:p w:rsidR="00497F30" w:rsidRPr="00497F30" w:rsidRDefault="00497F30" w:rsidP="006B2B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F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497F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497F30" w:rsidRPr="00497F30" w:rsidRDefault="00497F30" w:rsidP="006B2B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F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497F30" w:rsidRPr="00497F30" w:rsidRDefault="00497F30" w:rsidP="006B2B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F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497F30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497F30" w:rsidRPr="00497F30" w:rsidRDefault="00497F30" w:rsidP="006B2B2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F30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- 95</w:t>
      </w:r>
    </w:p>
    <w:p w:rsidR="00497F30" w:rsidRPr="00497F30" w:rsidRDefault="00497F30" w:rsidP="006B2B2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F30">
        <w:rPr>
          <w:rFonts w:ascii="Times New Roman" w:eastAsia="Times New Roman" w:hAnsi="Times New Roman" w:cs="Times New Roman"/>
          <w:sz w:val="24"/>
          <w:szCs w:val="24"/>
          <w:lang w:eastAsia="pl-PL"/>
        </w:rPr>
        <w:t>2 - Czas reakcji na zgłoszenie konieczności wyłapania zwierzęcia-zwierząt - 5</w:t>
      </w:r>
    </w:p>
    <w:p w:rsidR="00497F30" w:rsidRPr="00497F30" w:rsidRDefault="00497F30" w:rsidP="006B2B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F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497F30" w:rsidRPr="00497F30" w:rsidRDefault="00497F30" w:rsidP="006B2B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F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497F3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97F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497F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www.bip.choszczno.pl</w:t>
      </w:r>
      <w:r w:rsidRPr="00497F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7F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497F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Miejski w Choszcznie, ul. Wolności 24, 73-200 Choszczno.</w:t>
      </w:r>
    </w:p>
    <w:p w:rsidR="00497F30" w:rsidRPr="00497F30" w:rsidRDefault="00497F30" w:rsidP="006B2B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F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497F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09.12.2014 godzina 10:00, miejsce: Urząd Miejski w Choszcznie, ul. Wolności 24, 73-200 Choszczno - kancelaria ogólna..</w:t>
      </w:r>
    </w:p>
    <w:p w:rsidR="00497F30" w:rsidRPr="00497F30" w:rsidRDefault="00497F30" w:rsidP="006B2B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F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497F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497F30" w:rsidRPr="00497F30" w:rsidRDefault="00497F30" w:rsidP="006B2B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F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497F30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DE17A1" w:rsidRDefault="00DE17A1" w:rsidP="006B2B26">
      <w:pPr>
        <w:jc w:val="both"/>
      </w:pPr>
    </w:p>
    <w:sectPr w:rsidR="00DE17A1" w:rsidSect="00DE1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D1D7C"/>
    <w:multiLevelType w:val="multilevel"/>
    <w:tmpl w:val="AA46B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5F105D"/>
    <w:multiLevelType w:val="multilevel"/>
    <w:tmpl w:val="CAA80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7D2B2F"/>
    <w:multiLevelType w:val="multilevel"/>
    <w:tmpl w:val="C5525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A0B149A"/>
    <w:multiLevelType w:val="multilevel"/>
    <w:tmpl w:val="FF201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671E24"/>
    <w:multiLevelType w:val="multilevel"/>
    <w:tmpl w:val="FCB69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1BF0631"/>
    <w:multiLevelType w:val="multilevel"/>
    <w:tmpl w:val="6EA2C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7806E5"/>
    <w:multiLevelType w:val="multilevel"/>
    <w:tmpl w:val="4CACF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97F30"/>
    <w:rsid w:val="00497F30"/>
    <w:rsid w:val="004D0FAB"/>
    <w:rsid w:val="006B2B26"/>
    <w:rsid w:val="00DE1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7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497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97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497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497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4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1221</Words>
  <Characters>7329</Characters>
  <Application>Microsoft Office Word</Application>
  <DocSecurity>0</DocSecurity>
  <Lines>61</Lines>
  <Paragraphs>17</Paragraphs>
  <ScaleCrop>false</ScaleCrop>
  <Company/>
  <LinksUpToDate>false</LinksUpToDate>
  <CharactersWithSpaces>8533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Desecka Marta</dc:creator>
  <cp:keywords/>
  <dc:description/>
  <cp:lastModifiedBy>Desecka Marta</cp:lastModifiedBy>
  <cp:revision>3</cp:revision>
  <dcterms:created xsi:type="dcterms:W3CDTF">2014-12-01T10:24:00Z</dcterms:created>
  <dcterms:modified xsi:type="dcterms:W3CDTF">2014-12-01T10:24:00Z</dcterms:modified>
</cp:coreProperties>
</file>