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DC" w:rsidRPr="000A5FDC" w:rsidRDefault="000A5FDC" w:rsidP="000A5FD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Choszczno: Dostawa bonów towarowych dla pracowników szkół podstawowych, publicznych przedszkoli, publicznego gimnazjum w Choszcznie oraz Biura Obsługi Szkół Samorządowych w Choszcznie</w:t>
      </w:r>
      <w:r w:rsidRPr="000A5F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44260 - 2015; data zamieszczenia: 27.02.2015</w:t>
      </w:r>
      <w:r w:rsidRPr="000A5F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0A5FDC" w:rsidRPr="000A5FDC" w:rsidRDefault="000A5FDC" w:rsidP="000A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A5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0A5FDC" w:rsidRPr="000A5FDC" w:rsidRDefault="000A5FDC" w:rsidP="000A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A5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0A5FDC" w:rsidRPr="000A5FDC" w:rsidRDefault="000A5FDC" w:rsidP="000A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A5FDC" w:rsidRPr="000A5FDC" w:rsidRDefault="000A5FDC" w:rsidP="000A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0A5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Choszczno - Biuro Obsługi Szkół Samorządowych w Choszcznie , ul. Wolności 24, 73-200 Choszczno, woj. zachodniopomorskie, tel. +48 95 765 93 85, faks +48 95 765 93 85.</w:t>
      </w:r>
    </w:p>
    <w:p w:rsidR="000A5FDC" w:rsidRPr="000A5FDC" w:rsidRDefault="000A5FDC" w:rsidP="000A5F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0A5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http:www.bip.choszczno.pl</w:t>
      </w:r>
    </w:p>
    <w:p w:rsidR="000A5FDC" w:rsidRPr="000A5FDC" w:rsidRDefault="000A5FDC" w:rsidP="000A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A5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0A5FDC" w:rsidRPr="000A5FDC" w:rsidRDefault="000A5FDC" w:rsidP="000A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0A5FDC" w:rsidRPr="000A5FDC" w:rsidRDefault="000A5FDC" w:rsidP="000A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0A5FDC" w:rsidRPr="000A5FDC" w:rsidRDefault="000A5FDC" w:rsidP="000A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0A5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bonów towarowych dla pracowników szkół podstawowych, publicznych przedszkoli, publicznego gimnazjum w Choszcznie oraz Biura Obsługi Szkół Samorządowych w Choszcznie.</w:t>
      </w:r>
    </w:p>
    <w:p w:rsidR="000A5FDC" w:rsidRPr="000A5FDC" w:rsidRDefault="000A5FDC" w:rsidP="000A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0A5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0A5FDC" w:rsidRPr="000A5FDC" w:rsidRDefault="000A5FDC" w:rsidP="000A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0A5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bonów towarowych dla pracowników szkół podstawowych, publicznych przedszkoli, publicznego gimnazjum w Choszcznie oraz Biura Obsługi Szkół Samorządowych w Choszcznie w tym: a) dostawa bonów wielkanocnych - termin do 13.03.2015 r. 19 086 szt. bonów towarowych o nominale 10 zł 842 szt. bonów towarowych o nominale 20 zł 337 szt. bonów towarowych o nominale 50 zł b) dostawa bonów bożonarodzeniowych - termin do 30.11.2015 r. 20 647 szt. bonów towarowych o nominale 10 zł 877 szt. bonów towarowych o nominale 20 zł 336 szt. bonów towarowych o nominale 50 zł Zamawiający pod pojęciem bonów świątecznych, dopuszcza tylko wersję papierową. 2. Dla niniejszego zamówienia Zamawiający przewiduje prawo opcji, o którym mowa w art. 34, ust. 5 Pzp. Prawem opcji objęte jest 100% podanych w SIWZ ilości bonów. Przewidując prawo opcji, Zamawiający przyznaje sobie prawo do zwiększenia lub zmniejszenia zamówienia o 20% na warunkach określonych w formularzu ofertowym (załącznik nr 1 do umowy podstawowej). Zamawiający skorzysta z prawa opcji w przypadku rezygnacji z części dostaw bonów lub w przypadku ewentualnego wzrostu zapotrzebowana na dodatkowe ilości poszczególnych dostaw bonów. W przypadku skorzystania przez Zamawiającego z prawa opcji skutkującego zwiększeniem dostawy bonów zostanie zawarta odrębna umowa z wykonawcą o treści tożsamej z umową podstawową (załącznik Nr 4 do SIWZ), z tym że umowa regulująca korzystanie z prawa opcji zawierać będzie ilości odpowiadające zwiększonemu zapotrzebowaniu zamawiającego. Zamawiający powiadomi Wykonawcę o możliwości realizacji opcjonalnej części w terminie 14 dni od daty </w:t>
      </w:r>
      <w:r w:rsidRPr="000A5F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zawarcia umowy dot. opcji. W przypadku korzystania z prawa opcji w zakresie zmniejszenia ilości dostaw bonów Zamawiający sporządzi aneks do umowy podstawowej regulujący zakres opcji. O konieczności zawarcia ww. aneksu Wykonawca zostanie powiadomiony 14 dni przed datą aneksu..</w:t>
      </w:r>
    </w:p>
    <w:p w:rsidR="000A5FDC" w:rsidRPr="000A5FDC" w:rsidRDefault="000A5FDC" w:rsidP="000A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0A5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30.19.97.50-2.</w:t>
      </w:r>
    </w:p>
    <w:p w:rsidR="000A5FDC" w:rsidRPr="000A5FDC" w:rsidRDefault="000A5FDC" w:rsidP="000A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0A5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A5FDC" w:rsidRPr="000A5FDC" w:rsidRDefault="000A5FDC" w:rsidP="000A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0A5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A5FDC" w:rsidRPr="000A5FDC" w:rsidRDefault="000A5FDC" w:rsidP="000A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0A5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30.11.2015.</w:t>
      </w:r>
    </w:p>
    <w:p w:rsidR="000A5FDC" w:rsidRPr="000A5FDC" w:rsidRDefault="000A5FDC" w:rsidP="000A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0A5FDC" w:rsidRPr="000A5FDC" w:rsidRDefault="000A5FDC" w:rsidP="000A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0A5FDC" w:rsidRPr="000A5FDC" w:rsidRDefault="000A5FDC" w:rsidP="000A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0A5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wadium.</w:t>
      </w:r>
    </w:p>
    <w:p w:rsidR="000A5FDC" w:rsidRPr="000A5FDC" w:rsidRDefault="000A5FDC" w:rsidP="000A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0A5FDC" w:rsidRPr="000A5FDC" w:rsidRDefault="000A5FDC" w:rsidP="000A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0A5FDC" w:rsidRPr="000A5FDC" w:rsidRDefault="000A5FDC" w:rsidP="000A5F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0A5FDC" w:rsidRPr="000A5FDC" w:rsidRDefault="000A5FDC" w:rsidP="000A5F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A5FDC" w:rsidRPr="000A5FDC" w:rsidRDefault="000A5FDC" w:rsidP="000A5FD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prowadzona na potrzeby zamówienia nie wymaga posiadania specjalistycznych uprawnień.</w:t>
      </w:r>
    </w:p>
    <w:p w:rsidR="000A5FDC" w:rsidRPr="000A5FDC" w:rsidRDefault="000A5FDC" w:rsidP="000A5F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0A5FDC" w:rsidRPr="000A5FDC" w:rsidRDefault="000A5FDC" w:rsidP="000A5F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A5FDC" w:rsidRPr="000A5FDC" w:rsidRDefault="000A5FDC" w:rsidP="000A5FD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sposobu oceny spełnienia tego warunku.</w:t>
      </w:r>
    </w:p>
    <w:p w:rsidR="000A5FDC" w:rsidRPr="000A5FDC" w:rsidRDefault="000A5FDC" w:rsidP="000A5F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0A5FDC" w:rsidRPr="000A5FDC" w:rsidRDefault="000A5FDC" w:rsidP="000A5F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A5FDC" w:rsidRPr="000A5FDC" w:rsidRDefault="000A5FDC" w:rsidP="000A5FD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sposobu oceny spełnienia tego warunku.</w:t>
      </w:r>
    </w:p>
    <w:p w:rsidR="000A5FDC" w:rsidRPr="000A5FDC" w:rsidRDefault="000A5FDC" w:rsidP="000A5F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0A5FDC" w:rsidRPr="000A5FDC" w:rsidRDefault="000A5FDC" w:rsidP="000A5F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A5FDC" w:rsidRPr="000A5FDC" w:rsidRDefault="000A5FDC" w:rsidP="000A5FD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sposobu oceny spełnienia tego warunku.</w:t>
      </w:r>
    </w:p>
    <w:p w:rsidR="000A5FDC" w:rsidRDefault="000A5FDC" w:rsidP="000A5F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0A5FDC" w:rsidRPr="000A5FDC" w:rsidRDefault="000A5FDC" w:rsidP="000A5FD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0A5FDC" w:rsidRPr="000A5FDC" w:rsidRDefault="000A5FDC" w:rsidP="000A5FD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sposobu oceny spełnienia tego warunku.</w:t>
      </w:r>
    </w:p>
    <w:p w:rsidR="000A5FDC" w:rsidRPr="000A5FDC" w:rsidRDefault="000A5FDC" w:rsidP="000A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A5FDC" w:rsidRPr="000A5FDC" w:rsidRDefault="000A5FDC" w:rsidP="000A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A5FDC" w:rsidRPr="000A5FDC" w:rsidRDefault="000A5FDC" w:rsidP="000A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0A5FDC" w:rsidRPr="000A5FDC" w:rsidRDefault="000A5FDC" w:rsidP="000A5FDC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0A5FDC" w:rsidRPr="000A5FDC" w:rsidRDefault="000A5FDC" w:rsidP="000A5FDC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0A5FDC" w:rsidRPr="000A5FDC" w:rsidRDefault="000A5FDC" w:rsidP="000A5FDC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0A5FDC" w:rsidRPr="000A5FDC" w:rsidRDefault="000A5FDC" w:rsidP="000A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0A5FDC" w:rsidRPr="000A5FDC" w:rsidRDefault="000A5FDC" w:rsidP="000A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0A5FDC" w:rsidRPr="000A5FDC" w:rsidRDefault="000A5FDC" w:rsidP="000A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0A5FDC" w:rsidRPr="000A5FDC" w:rsidRDefault="000A5FDC" w:rsidP="000A5FDC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A5FDC" w:rsidRPr="000A5FDC" w:rsidRDefault="000A5FDC" w:rsidP="000A5FDC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0A5FDC" w:rsidRPr="000A5FDC" w:rsidRDefault="000A5FDC" w:rsidP="000A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</w:t>
      </w:r>
    </w:p>
    <w:p w:rsidR="000A5FDC" w:rsidRPr="000A5FDC" w:rsidRDefault="000A5FDC" w:rsidP="000A5FDC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właściwego organu sądowego lub administracyjnego miejsca zamieszkania albo zamieszkania osoby, której dokumenty dotyczą, w zakresie </w:t>
      </w:r>
      <w:r w:rsidRPr="000A5F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określonym w art. 24 ust. 1 pkt 4-8 - wystawione nie wcześniej niż 6 miesięcy przed upływem terminu składania wniosków o dopuszczenie do udziału w postępowaniu o udzielenie zamówienia albo składania ofert;</w:t>
      </w:r>
    </w:p>
    <w:p w:rsidR="000A5FDC" w:rsidRPr="000A5FDC" w:rsidRDefault="000A5FDC" w:rsidP="000A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0A5FDC" w:rsidRPr="000A5FDC" w:rsidRDefault="000A5FDC" w:rsidP="000A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0A5FDC" w:rsidRPr="000A5FDC" w:rsidRDefault="000A5FDC" w:rsidP="000A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potwierdzające posiadanie uprawnień/pełnomocnictw osób składających wniosek o dopuszczenie do udziału w postępowaniu oraz ofertę, o ile fakt nie wynika z przedstawionych dokumentów rejestrowych : Formularz zamówienia </w:t>
      </w:r>
      <w:proofErr w:type="spellStart"/>
      <w:r w:rsidRPr="000A5FDC"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proofErr w:type="spellEnd"/>
      <w:r w:rsidRPr="000A5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SIWZ, zaakceptowany projekt umowy </w:t>
      </w:r>
      <w:proofErr w:type="spellStart"/>
      <w:r w:rsidRPr="000A5FDC"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proofErr w:type="spellEnd"/>
      <w:r w:rsidRPr="000A5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 do SIWZ</w:t>
      </w:r>
    </w:p>
    <w:p w:rsidR="000A5FDC" w:rsidRPr="000A5FDC" w:rsidRDefault="000A5FDC" w:rsidP="000A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0A5FDC" w:rsidRPr="000A5FDC" w:rsidRDefault="000A5FDC" w:rsidP="000A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0A5FDC" w:rsidRPr="000A5FDC" w:rsidRDefault="000A5FDC" w:rsidP="000A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0A5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0A5FDC" w:rsidRPr="000A5FDC" w:rsidRDefault="000A5FDC" w:rsidP="000A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0A5FDC" w:rsidRPr="000A5FDC" w:rsidRDefault="000A5FDC" w:rsidP="000A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A5FDC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0A5FDC" w:rsidRPr="000A5FDC" w:rsidRDefault="000A5FDC" w:rsidP="000A5F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- 10</w:t>
      </w:r>
    </w:p>
    <w:p w:rsidR="000A5FDC" w:rsidRPr="000A5FDC" w:rsidRDefault="000A5FDC" w:rsidP="000A5F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sz w:val="24"/>
          <w:szCs w:val="24"/>
          <w:lang w:eastAsia="pl-PL"/>
        </w:rPr>
        <w:t>2 - Liczba placówek realizujących bony na tereni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bookmarkStart w:id="0" w:name="_GoBack"/>
      <w:bookmarkEnd w:id="0"/>
      <w:r w:rsidRPr="000A5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Choszczna - 90</w:t>
      </w:r>
    </w:p>
    <w:p w:rsidR="000A5FDC" w:rsidRPr="000A5FDC" w:rsidRDefault="000A5FDC" w:rsidP="000A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0A5FDC" w:rsidRPr="000A5FDC" w:rsidRDefault="000A5FDC" w:rsidP="000A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0A5F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A5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0A5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www.bip.choszczno.pl</w:t>
      </w:r>
      <w:r w:rsidRPr="000A5F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0A5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Biuro Obsługi Szkół Samorządowych ul. Wolności 24 73-200 Choszczno pokój nr 31.</w:t>
      </w:r>
    </w:p>
    <w:p w:rsidR="000A5FDC" w:rsidRPr="000A5FDC" w:rsidRDefault="000A5FDC" w:rsidP="000A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0A5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09.03.2015 godzina 10:00, miejsce: Biuro Obsługi Szkół Samorządowych ul. Wolności 24 73-200 Choszczno pokój nr 31.</w:t>
      </w:r>
    </w:p>
    <w:p w:rsidR="000A5FDC" w:rsidRPr="000A5FDC" w:rsidRDefault="000A5FDC" w:rsidP="000A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0A5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0A5FDC" w:rsidRDefault="000A5FDC" w:rsidP="000A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A5FD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E011E" w:rsidRPr="000A5FDC" w:rsidRDefault="000A5FDC" w:rsidP="000A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  <w:r w:rsidRPr="000A5FDC">
        <w:rPr>
          <w:rFonts w:ascii="Times New Roman" w:hAnsi="Times New Roman" w:cs="Times New Roman"/>
        </w:rPr>
        <w:t>Dyrektor  Biura Obsługi Szkół Samorządowych</w:t>
      </w:r>
      <w:r w:rsidRPr="000A5FDC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0A5FDC">
        <w:rPr>
          <w:rFonts w:ascii="Times New Roman" w:hAnsi="Times New Roman" w:cs="Times New Roman"/>
        </w:rPr>
        <w:t>w Choszcznie</w:t>
      </w:r>
      <w:r w:rsidRPr="000A5FDC">
        <w:rPr>
          <w:rFonts w:ascii="Times New Roman" w:hAnsi="Times New Roman" w:cs="Times New Roman"/>
        </w:rPr>
        <w:tab/>
      </w:r>
      <w:r w:rsidRPr="000A5FDC">
        <w:rPr>
          <w:rFonts w:ascii="Times New Roman" w:hAnsi="Times New Roman" w:cs="Times New Roman"/>
        </w:rPr>
        <w:tab/>
      </w:r>
      <w:r w:rsidRPr="000A5FDC">
        <w:rPr>
          <w:rFonts w:ascii="Times New Roman" w:hAnsi="Times New Roman" w:cs="Times New Roman"/>
        </w:rPr>
        <w:tab/>
      </w:r>
      <w:r w:rsidRPr="000A5FDC">
        <w:rPr>
          <w:rFonts w:ascii="Times New Roman" w:hAnsi="Times New Roman" w:cs="Times New Roman"/>
        </w:rPr>
        <w:tab/>
      </w:r>
      <w:r w:rsidRPr="000A5FDC">
        <w:rPr>
          <w:rFonts w:ascii="Times New Roman" w:hAnsi="Times New Roman" w:cs="Times New Roman"/>
        </w:rPr>
        <w:tab/>
      </w:r>
      <w:r w:rsidRPr="000A5FDC">
        <w:rPr>
          <w:rFonts w:ascii="Times New Roman" w:hAnsi="Times New Roman" w:cs="Times New Roman"/>
        </w:rPr>
        <w:tab/>
      </w:r>
      <w:r w:rsidRPr="000A5FDC">
        <w:rPr>
          <w:rFonts w:ascii="Times New Roman" w:hAnsi="Times New Roman" w:cs="Times New Roman"/>
        </w:rPr>
        <w:tab/>
      </w:r>
      <w:r w:rsidRPr="000A5FDC">
        <w:rPr>
          <w:rFonts w:ascii="Times New Roman" w:hAnsi="Times New Roman" w:cs="Times New Roman"/>
        </w:rPr>
        <w:tab/>
      </w:r>
      <w:r w:rsidRPr="000A5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0A5FDC">
        <w:rPr>
          <w:rFonts w:ascii="Times New Roman" w:hAnsi="Times New Roman" w:cs="Times New Roman"/>
        </w:rPr>
        <w:t>(-)</w:t>
      </w:r>
      <w:r>
        <w:rPr>
          <w:rFonts w:ascii="Times New Roman" w:hAnsi="Times New Roman" w:cs="Times New Roman"/>
        </w:rPr>
        <w:t xml:space="preserve"> </w:t>
      </w:r>
      <w:r w:rsidRPr="000A5FDC">
        <w:rPr>
          <w:rFonts w:ascii="Times New Roman" w:hAnsi="Times New Roman" w:cs="Times New Roman"/>
        </w:rPr>
        <w:t xml:space="preserve">Piotr Kamela </w:t>
      </w:r>
    </w:p>
    <w:sectPr w:rsidR="002E011E" w:rsidRPr="000A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B3E"/>
    <w:multiLevelType w:val="multilevel"/>
    <w:tmpl w:val="11EC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376823"/>
    <w:multiLevelType w:val="multilevel"/>
    <w:tmpl w:val="9756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93999"/>
    <w:multiLevelType w:val="multilevel"/>
    <w:tmpl w:val="C12E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E079B0"/>
    <w:multiLevelType w:val="multilevel"/>
    <w:tmpl w:val="548C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751D21"/>
    <w:multiLevelType w:val="multilevel"/>
    <w:tmpl w:val="7A64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961E38"/>
    <w:multiLevelType w:val="multilevel"/>
    <w:tmpl w:val="FEA6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DC"/>
    <w:rsid w:val="000A5FDC"/>
    <w:rsid w:val="002E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7732A5C5</Template>
  <TotalTime>3</TotalTime>
  <Pages>4</Pages>
  <Words>1251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BOSS</Company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Mazurkiewicz Sylwia</dc:creator>
  <cp:keywords/>
  <dc:description/>
  <cp:lastModifiedBy>Mazurkiewicz Sylwia</cp:lastModifiedBy>
  <cp:revision>1</cp:revision>
  <dcterms:created xsi:type="dcterms:W3CDTF">2015-02-27T12:31:00Z</dcterms:created>
  <dcterms:modified xsi:type="dcterms:W3CDTF">2015-02-27T12:34:00Z</dcterms:modified>
</cp:coreProperties>
</file>