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91"/>
        <w:widowControl/>
        <w:spacing w:lineRule="auto" w:line="276" w:before="50" w:after="0"/>
        <w:ind w:left="317" w:hanging="0"/>
        <w:rPr>
          <w:rStyle w:val="FontStyle29"/>
          <w:rFonts w:ascii="Times New Roman" w:hAnsi="Times New Roman" w:cs="Times New Roman"/>
        </w:rPr>
      </w:pPr>
      <w:r>
        <w:rPr>
          <w:rStyle w:val="FontStyle29"/>
          <w:rFonts w:cs="Times New Roman" w:ascii="Times New Roman" w:hAnsi="Times New Roman"/>
        </w:rPr>
        <w:t>Gmina Choszczno</w:t>
      </w:r>
    </w:p>
    <w:p>
      <w:pPr>
        <w:pStyle w:val="Style91"/>
        <w:widowControl/>
        <w:spacing w:lineRule="auto" w:line="276" w:before="43" w:after="0"/>
        <w:ind w:left="302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ntStyle29"/>
          <w:rFonts w:cs="Times New Roman" w:ascii="Times New Roman" w:hAnsi="Times New Roman"/>
        </w:rPr>
        <w:t>Wydział Zamówień Publicznych, Inwestycji i Planowania Przestrzennego</w:t>
      </w:r>
    </w:p>
    <w:p>
      <w:pPr>
        <w:pStyle w:val="Style91"/>
        <w:widowControl/>
        <w:spacing w:lineRule="auto" w:line="276" w:before="5" w:after="0"/>
        <w:ind w:left="310" w:hanging="0"/>
        <w:rPr>
          <w:rStyle w:val="FontStyle29"/>
          <w:rFonts w:ascii="Times New Roman" w:hAnsi="Times New Roman" w:cs="Times New Roman"/>
        </w:rPr>
      </w:pPr>
      <w:r>
        <w:rPr>
          <w:rStyle w:val="FontStyle29"/>
          <w:rFonts w:cs="Times New Roman" w:ascii="Times New Roman" w:hAnsi="Times New Roman"/>
        </w:rPr>
        <w:t>ul. Wolności 24, 73-200 Choszczno</w:t>
      </w:r>
    </w:p>
    <w:p>
      <w:pPr>
        <w:pStyle w:val="Style91"/>
        <w:widowControl/>
        <w:spacing w:lineRule="auto" w:line="276" w:before="7" w:after="0"/>
        <w:ind w:left="295" w:hanging="0"/>
        <w:jc w:val="both"/>
        <w:rPr>
          <w:rStyle w:val="FontStyle29"/>
          <w:rFonts w:ascii="Times New Roman" w:hAnsi="Times New Roman" w:cs="Times New Roman"/>
          <w:lang w:eastAsia="en-US"/>
        </w:rPr>
      </w:pPr>
      <w:r>
        <w:rPr>
          <w:rStyle w:val="FontStyle29"/>
          <w:rFonts w:cs="Times New Roman" w:ascii="Times New Roman" w:hAnsi="Times New Roman"/>
          <w:lang w:eastAsia="en-US"/>
        </w:rPr>
        <w:t>tel. 95 765 9300 fax 95 765 9306</w:t>
      </w:r>
    </w:p>
    <w:p>
      <w:pPr>
        <w:pStyle w:val="Style91"/>
        <w:widowControl/>
        <w:spacing w:lineRule="auto" w:line="276"/>
        <w:ind w:left="295" w:hanging="0"/>
        <w:rPr/>
      </w:pPr>
      <w:hyperlink r:id="rId2">
        <w:r>
          <w:rPr>
            <w:rStyle w:val="Czeinternetowe"/>
            <w:rFonts w:ascii="Times New Roman" w:hAnsi="Times New Roman"/>
            <w:sz w:val="20"/>
            <w:szCs w:val="20"/>
            <w:lang w:eastAsia="en-US"/>
          </w:rPr>
          <w:t>mdesecka@gmina.choszczno.pl</w:t>
        </w:r>
      </w:hyperlink>
      <w:r>
        <w:rPr>
          <w:rStyle w:val="FontStyle29"/>
          <w:rFonts w:cs="Times New Roman" w:ascii="Times New Roman" w:hAnsi="Times New Roman"/>
          <w:lang w:eastAsia="en-US"/>
        </w:rPr>
        <w:t xml:space="preserve"> </w:t>
      </w:r>
    </w:p>
    <w:p>
      <w:pPr>
        <w:pStyle w:val="Style91"/>
        <w:widowControl/>
        <w:spacing w:lineRule="auto" w:line="276"/>
        <w:ind w:left="295" w:hanging="0"/>
        <w:rPr/>
      </w:pPr>
      <w:hyperlink r:id="rId3">
        <w:r>
          <w:rPr>
            <w:rStyle w:val="Czeinternetowe"/>
            <w:rFonts w:ascii="Times New Roman" w:hAnsi="Times New Roman"/>
            <w:sz w:val="20"/>
            <w:szCs w:val="20"/>
            <w:lang w:eastAsia="en-US"/>
          </w:rPr>
          <w:t>www.choszczno.pl</w:t>
        </w:r>
      </w:hyperlink>
      <w:r>
        <w:rPr>
          <w:rStyle w:val="FontStyle29"/>
          <w:rFonts w:cs="Times New Roman" w:ascii="Times New Roman" w:hAnsi="Times New Roman"/>
          <w:lang w:eastAsia="en-US"/>
        </w:rPr>
        <w:t xml:space="preserve"> </w:t>
      </w:r>
    </w:p>
    <w:p>
      <w:pPr>
        <w:pStyle w:val="Style61"/>
        <w:widowControl/>
        <w:spacing w:lineRule="auto" w:line="276" w:before="41" w:after="0"/>
        <w:ind w:left="295" w:hanging="0"/>
        <w:jc w:val="left"/>
        <w:rPr>
          <w:rStyle w:val="FontStyle28"/>
          <w:rFonts w:ascii="Times New Roman" w:hAnsi="Times New Roman" w:cs="Times New Roman"/>
          <w:lang w:eastAsia="en-US"/>
        </w:rPr>
      </w:pPr>
      <w:r>
        <w:rPr>
          <w:rStyle w:val="FontStyle28"/>
          <w:rFonts w:cs="Times New Roman" w:ascii="Times New Roman" w:hAnsi="Times New Roman"/>
          <w:lang w:eastAsia="en-US"/>
        </w:rPr>
        <w:t>ZP.271.5.2015.GIM</w:t>
      </w:r>
    </w:p>
    <w:p>
      <w:pPr>
        <w:pStyle w:val="Style71"/>
        <w:widowControl/>
        <w:spacing w:lineRule="auto" w:line="276"/>
        <w:ind w:left="2340" w:right="204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71"/>
        <w:widowControl/>
        <w:spacing w:lineRule="auto" w:line="276"/>
        <w:ind w:left="2340" w:right="204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71"/>
        <w:widowControl/>
        <w:spacing w:lineRule="auto" w:line="276" w:before="46" w:after="0"/>
        <w:ind w:left="2340" w:right="2045" w:hanging="0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cs="Times New Roman" w:ascii="Times New Roman" w:hAnsi="Times New Roman"/>
          <w:sz w:val="24"/>
          <w:szCs w:val="24"/>
        </w:rPr>
        <w:t xml:space="preserve">PYTANIA DO TREŚCI </w:t>
      </w:r>
    </w:p>
    <w:p>
      <w:pPr>
        <w:pStyle w:val="Style71"/>
        <w:widowControl/>
        <w:spacing w:lineRule="auto" w:line="276" w:before="46" w:after="0"/>
        <w:ind w:left="2340" w:right="2045" w:hanging="0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cs="Times New Roman" w:ascii="Times New Roman" w:hAnsi="Times New Roman"/>
          <w:sz w:val="24"/>
          <w:szCs w:val="24"/>
        </w:rPr>
        <w:t>SPECYFIKACJI ISTOTNYCH WARUNKÓW ZAMÓWIENIA (SIWZ)</w:t>
      </w:r>
    </w:p>
    <w:p>
      <w:pPr>
        <w:pStyle w:val="Style31"/>
        <w:widowControl/>
        <w:spacing w:lineRule="auto" w:line="276" w:before="7" w:after="0"/>
        <w:ind w:left="526" w:hanging="0"/>
        <w:jc w:val="center"/>
        <w:rPr>
          <w:rStyle w:val="FontStyle29"/>
          <w:rFonts w:ascii="Times New Roman" w:hAnsi="Times New Roman" w:cs="Times New Roman"/>
          <w:sz w:val="24"/>
          <w:szCs w:val="24"/>
        </w:rPr>
      </w:pPr>
      <w:r>
        <w:rPr>
          <w:rStyle w:val="FontStyle29"/>
          <w:rFonts w:cs="Times New Roman" w:ascii="Times New Roman" w:hAnsi="Times New Roman"/>
          <w:sz w:val="24"/>
          <w:szCs w:val="24"/>
        </w:rPr>
        <w:t xml:space="preserve">na </w:t>
      </w:r>
      <w:r>
        <w:rPr>
          <w:rFonts w:cs="Times New Roman" w:ascii="Times New Roman" w:hAnsi="Times New Roman"/>
        </w:rPr>
        <w:t>wymian</w:t>
      </w:r>
      <w:r>
        <w:rPr>
          <w:rFonts w:eastAsia="TimesNewRoman" w:cs="Times New Roman" w:ascii="Times New Roman" w:hAnsi="Times New Roman"/>
        </w:rPr>
        <w:t xml:space="preserve">ę </w:t>
      </w:r>
      <w:r>
        <w:rPr>
          <w:rFonts w:cs="Times New Roman" w:ascii="Times New Roman" w:hAnsi="Times New Roman"/>
        </w:rPr>
        <w:t>istniej</w:t>
      </w:r>
      <w:r>
        <w:rPr>
          <w:rFonts w:eastAsia="TimesNewRoman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>cej drewnianej stolarki okiennej i drzwiowej  na now</w:t>
      </w:r>
      <w:r>
        <w:rPr>
          <w:rFonts w:eastAsia="TimesNewRoman" w:cs="Times New Roman" w:ascii="Times New Roman" w:hAnsi="Times New Roman"/>
        </w:rPr>
        <w:t xml:space="preserve">ą </w:t>
      </w:r>
      <w:r>
        <w:rPr>
          <w:rFonts w:cs="Times New Roman" w:ascii="Times New Roman" w:hAnsi="Times New Roman"/>
        </w:rPr>
        <w:t>stolark</w:t>
      </w:r>
      <w:r>
        <w:rPr>
          <w:rFonts w:eastAsia="TimesNewRoman" w:cs="Times New Roman" w:ascii="Times New Roman" w:hAnsi="Times New Roman"/>
        </w:rPr>
        <w:t xml:space="preserve">ę </w:t>
      </w:r>
      <w:r>
        <w:rPr>
          <w:rFonts w:cs="Times New Roman" w:ascii="Times New Roman" w:hAnsi="Times New Roman"/>
        </w:rPr>
        <w:t>okienn</w:t>
      </w:r>
      <w:r>
        <w:rPr>
          <w:rFonts w:eastAsia="TimesNewRoman" w:cs="Times New Roman" w:ascii="Times New Roman" w:hAnsi="Times New Roman"/>
        </w:rPr>
        <w:t xml:space="preserve">ą i drzwiową </w:t>
      </w:r>
      <w:r>
        <w:rPr>
          <w:rFonts w:cs="Times New Roman" w:ascii="Times New Roman" w:hAnsi="Times New Roman"/>
        </w:rPr>
        <w:t>z profili PCV oraz poszerzenie dwóch otworów komunikacyjnych w Publicznym Gimnazjum w Choszcznie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Uprzejmie informuję, że do Zamawiającego wpłynęły następujące pytania dotyczące treści SIWZ:</w:t>
      </w:r>
    </w:p>
    <w:p>
      <w:pPr>
        <w:pStyle w:val="NormalWeb"/>
        <w:spacing w:lineRule="auto" w:line="276" w:before="6" w:after="0"/>
        <w:rPr/>
      </w:pPr>
      <w:r>
        <w:rPr/>
      </w:r>
    </w:p>
    <w:p>
      <w:pPr>
        <w:pStyle w:val="NormalWeb"/>
        <w:numPr>
          <w:ilvl w:val="0"/>
          <w:numId w:val="1"/>
        </w:numPr>
        <w:spacing w:lineRule="auto" w:line="276" w:before="6" w:after="0"/>
        <w:rPr/>
      </w:pPr>
      <w:r>
        <w:rPr/>
        <w:t>„</w:t>
      </w:r>
      <w:r>
        <w:rPr/>
        <w:t>W oknach i drzwiach należy zastosować szprosy międzyszybowe? Białe? 26 mm?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Odpowiedź na pytanie nr 1:</w:t>
      </w:r>
    </w:p>
    <w:p>
      <w:pPr>
        <w:pStyle w:val="ListParagraph"/>
        <w:rPr>
          <w:b w:val="false"/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Tak.</w:t>
      </w:r>
    </w:p>
    <w:p>
      <w:pPr>
        <w:pStyle w:val="NormalWeb"/>
        <w:numPr>
          <w:ilvl w:val="0"/>
          <w:numId w:val="1"/>
        </w:numPr>
        <w:spacing w:lineRule="auto" w:line="276" w:before="6" w:after="0"/>
        <w:rPr/>
      </w:pPr>
      <w:bookmarkStart w:id="0" w:name="__DdeLink__47_1069832386"/>
      <w:r>
        <w:rPr/>
        <w:t>„</w:t>
      </w:r>
      <w:r>
        <w:rPr/>
        <w:t>Czy w nowych oknach należy zastosować szyby z ciepłymi ramkami</w:t>
      </w:r>
      <w:r>
        <w:rPr/>
        <w:t>?”</w:t>
      </w:r>
    </w:p>
    <w:p>
      <w:pPr>
        <w:pStyle w:val="NormalWeb"/>
        <w:spacing w:lineRule="auto" w:line="276" w:before="6" w:after="0"/>
        <w:ind w:left="720" w:hanging="0"/>
        <w:rPr/>
      </w:pPr>
      <w:r>
        <w:rPr/>
      </w:r>
    </w:p>
    <w:p>
      <w:pPr>
        <w:pStyle w:val="NormalWeb"/>
        <w:spacing w:lineRule="auto" w:line="276" w:before="6" w:after="0"/>
        <w:ind w:left="720" w:hanging="0"/>
        <w:rPr>
          <w:b/>
          <w:b/>
        </w:rPr>
      </w:pPr>
      <w:r>
        <w:rPr>
          <w:b/>
        </w:rPr>
        <w:t>Odpowiedź na pytanie nr 2:</w:t>
      </w:r>
    </w:p>
    <w:p>
      <w:pPr>
        <w:pStyle w:val="NormalWeb"/>
        <w:spacing w:lineRule="auto" w:line="276" w:before="6" w:after="0"/>
        <w:ind w:left="720" w:hanging="0"/>
        <w:rPr/>
      </w:pPr>
      <w:r>
        <w:rPr/>
        <w:t>Tak</w:t>
      </w:r>
      <w:bookmarkEnd w:id="0"/>
      <w:r>
        <w:rPr/>
        <w:t>.</w:t>
      </w:r>
    </w:p>
    <w:p>
      <w:pPr>
        <w:pStyle w:val="NormalWeb"/>
        <w:spacing w:lineRule="auto" w:line="276" w:before="6" w:after="0"/>
        <w:ind w:left="720" w:hanging="0"/>
        <w:rPr/>
      </w:pPr>
      <w:r>
        <w:rPr/>
      </w:r>
    </w:p>
    <w:p>
      <w:pPr>
        <w:pStyle w:val="NormalWeb"/>
        <w:numPr>
          <w:ilvl w:val="0"/>
          <w:numId w:val="1"/>
        </w:numPr>
        <w:spacing w:lineRule="auto" w:line="276" w:before="6" w:after="0"/>
        <w:rPr/>
      </w:pPr>
      <w:r>
        <w:rPr/>
        <w:t>„</w:t>
      </w:r>
      <w:r>
        <w:rPr/>
        <w:t>Drzwi należy wykonać w całości przeszklone</w:t>
      </w:r>
      <w:r>
        <w:rPr/>
        <w:t>?”</w:t>
      </w:r>
    </w:p>
    <w:p>
      <w:pPr>
        <w:pStyle w:val="NormalWeb"/>
        <w:spacing w:lineRule="auto" w:line="276" w:before="6" w:after="0"/>
        <w:ind w:left="720" w:hanging="0"/>
        <w:rPr/>
      </w:pPr>
      <w:r>
        <w:rPr/>
      </w:r>
    </w:p>
    <w:p>
      <w:pPr>
        <w:pStyle w:val="NormalWeb"/>
        <w:spacing w:lineRule="auto" w:line="276" w:before="6" w:after="0"/>
        <w:ind w:left="720" w:hanging="0"/>
        <w:rPr/>
      </w:pPr>
      <w:r>
        <w:rPr>
          <w:b/>
        </w:rPr>
        <w:t xml:space="preserve">Odpowiedź na pytanie nr </w:t>
      </w:r>
      <w:r>
        <w:rPr>
          <w:b/>
        </w:rPr>
        <w:t>3</w:t>
      </w:r>
      <w:r>
        <w:rPr>
          <w:b/>
        </w:rPr>
        <w:t>:</w:t>
      </w:r>
    </w:p>
    <w:p>
      <w:pPr>
        <w:pStyle w:val="NormalWeb"/>
        <w:spacing w:lineRule="auto" w:line="276" w:before="6" w:after="0"/>
        <w:ind w:left="720" w:hanging="0"/>
        <w:rPr/>
      </w:pPr>
      <w:r>
        <w:rPr/>
        <w:t>Tak</w:t>
      </w:r>
      <w:r>
        <w:rPr/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56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poważaniem</w:t>
      </w:r>
    </w:p>
    <w:p>
      <w:pPr>
        <w:pStyle w:val="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Burmistrz Choszczna </w:t>
      </w:r>
    </w:p>
    <w:p>
      <w:pPr>
        <w:pStyle w:val="Normal"/>
        <w:ind w:left="3540"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</w:t>
      </w:r>
      <w:r>
        <w:rPr>
          <w:rFonts w:cs="Times New Roman" w:ascii="Times New Roman" w:hAnsi="Times New Roman"/>
          <w:sz w:val="24"/>
          <w:szCs w:val="24"/>
        </w:rPr>
        <w:t>Robert Adamczyk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17a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8" w:customStyle="1">
    <w:name w:val="Font Style28"/>
    <w:basedOn w:val="DefaultParagraphFont"/>
    <w:uiPriority w:val="99"/>
    <w:qFormat/>
    <w:rsid w:val="00135592"/>
    <w:rPr>
      <w:rFonts w:ascii="Arial" w:hAnsi="Arial" w:cs="Arial"/>
      <w:b/>
      <w:bCs/>
      <w:sz w:val="20"/>
      <w:szCs w:val="20"/>
    </w:rPr>
  </w:style>
  <w:style w:type="character" w:styleId="FontStyle29" w:customStyle="1">
    <w:name w:val="Font Style29"/>
    <w:basedOn w:val="DefaultParagraphFont"/>
    <w:uiPriority w:val="99"/>
    <w:qFormat/>
    <w:rsid w:val="00135592"/>
    <w:rPr>
      <w:rFonts w:ascii="Arial" w:hAnsi="Arial" w:cs="Arial"/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135592"/>
    <w:rPr>
      <w:rFonts w:cs="Times New Roman"/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8077f"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yle31" w:customStyle="1">
    <w:name w:val="Style3"/>
    <w:basedOn w:val="Normal"/>
    <w:uiPriority w:val="99"/>
    <w:qFormat/>
    <w:rsid w:val="00135592"/>
    <w:pPr>
      <w:widowControl w:val="false"/>
      <w:spacing w:lineRule="exact" w:line="259" w:before="0" w:after="0"/>
      <w:jc w:val="both"/>
    </w:pPr>
    <w:rPr>
      <w:rFonts w:ascii="Arial" w:hAnsi="Arial" w:eastAsia="" w:cs="Arial" w:eastAsiaTheme="minorEastAsia"/>
      <w:sz w:val="24"/>
      <w:szCs w:val="24"/>
      <w:lang w:eastAsia="pl-PL"/>
    </w:rPr>
  </w:style>
  <w:style w:type="paragraph" w:styleId="Style61" w:customStyle="1">
    <w:name w:val="Style6"/>
    <w:basedOn w:val="Normal"/>
    <w:uiPriority w:val="99"/>
    <w:qFormat/>
    <w:rsid w:val="00135592"/>
    <w:pPr>
      <w:widowControl w:val="false"/>
      <w:spacing w:lineRule="auto" w:line="240" w:before="0" w:after="0"/>
      <w:jc w:val="both"/>
    </w:pPr>
    <w:rPr>
      <w:rFonts w:ascii="Arial" w:hAnsi="Arial" w:eastAsia="" w:cs="Arial" w:eastAsiaTheme="minorEastAsia"/>
      <w:sz w:val="24"/>
      <w:szCs w:val="24"/>
      <w:lang w:eastAsia="pl-PL"/>
    </w:rPr>
  </w:style>
  <w:style w:type="paragraph" w:styleId="Style71" w:customStyle="1">
    <w:name w:val="Style7"/>
    <w:basedOn w:val="Normal"/>
    <w:uiPriority w:val="99"/>
    <w:qFormat/>
    <w:rsid w:val="00135592"/>
    <w:pPr>
      <w:widowControl w:val="false"/>
      <w:spacing w:lineRule="exact" w:line="252" w:before="0" w:after="0"/>
      <w:jc w:val="center"/>
    </w:pPr>
    <w:rPr>
      <w:rFonts w:ascii="Arial" w:hAnsi="Arial" w:eastAsia="" w:cs="Arial" w:eastAsiaTheme="minorEastAsia"/>
      <w:sz w:val="24"/>
      <w:szCs w:val="24"/>
      <w:lang w:eastAsia="pl-PL"/>
    </w:rPr>
  </w:style>
  <w:style w:type="paragraph" w:styleId="Style91" w:customStyle="1">
    <w:name w:val="Style9"/>
    <w:basedOn w:val="Normal"/>
    <w:uiPriority w:val="99"/>
    <w:qFormat/>
    <w:rsid w:val="00135592"/>
    <w:pPr>
      <w:widowControl w:val="false"/>
      <w:spacing w:lineRule="exact" w:line="252" w:before="0" w:after="0"/>
      <w:ind w:hanging="2038"/>
    </w:pPr>
    <w:rPr>
      <w:rFonts w:ascii="Arial" w:hAnsi="Arial" w:eastAsia="" w:cs="Arial" w:eastAsiaTheme="minorEastAsia"/>
      <w:sz w:val="24"/>
      <w:szCs w:val="24"/>
      <w:lang w:eastAsia="pl-PL"/>
    </w:rPr>
  </w:style>
  <w:style w:type="paragraph" w:styleId="NormalWeb">
    <w:name w:val="Normal (Web)"/>
    <w:basedOn w:val="Normal"/>
    <w:uiPriority w:val="99"/>
    <w:unhideWhenUsed/>
    <w:qFormat/>
    <w:rsid w:val="00135592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13559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desecka@gmina.choszczno.pl" TargetMode="External"/><Relationship Id="rId3" Type="http://schemas.openxmlformats.org/officeDocument/2006/relationships/hyperlink" Target="http://www.choszczno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Application>LibreOffice/4.4.1.2$Windows_x86 LibreOffice_project/45e2de17089c24a1fa810c8f975a7171ba4cd432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2015-11-09T11:42:00Z</dcterms:created>
  <dc:creator>Desecka Marta</dc:creator>
  <dc:language>pl-PL</dc:language>
  <cp:lastPrinted>2015-11-09T11:51:00Z</cp:lastPrinted>
  <dcterms:modified xsi:type="dcterms:W3CDTF">2015-11-10T12:57:10Z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