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5" w:rsidRDefault="000A11B5">
      <w:pPr>
        <w:rPr>
          <w:rFonts w:ascii="Arial" w:eastAsia="Times New Roman" w:hAnsi="Arial" w:cs="Arial"/>
          <w:iCs/>
        </w:rPr>
      </w:pPr>
    </w:p>
    <w:p w:rsidR="000A11B5" w:rsidRPr="007E235F" w:rsidRDefault="000A11B5" w:rsidP="000A11B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235F">
        <w:rPr>
          <w:rFonts w:ascii="Times New Roman" w:hAnsi="Times New Roman" w:cs="Times New Roman"/>
          <w:color w:val="000000"/>
          <w:sz w:val="24"/>
          <w:szCs w:val="24"/>
        </w:rPr>
        <w:t xml:space="preserve">PYTANIE DO SIWZ </w:t>
      </w:r>
    </w:p>
    <w:p w:rsidR="000A11B5" w:rsidRPr="007E235F" w:rsidRDefault="000A11B5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235F">
        <w:rPr>
          <w:rFonts w:ascii="Times New Roman" w:hAnsi="Times New Roman" w:cs="Times New Roman"/>
          <w:color w:val="000000"/>
          <w:sz w:val="24"/>
          <w:szCs w:val="24"/>
        </w:rPr>
        <w:t>Zamawiający informuje, że wpłynęło do niego następujące zapytanie dotyczące treści SIWZ:</w:t>
      </w:r>
    </w:p>
    <w:p w:rsidR="00045C93" w:rsidRPr="007E235F" w:rsidRDefault="00045C9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235F">
        <w:rPr>
          <w:rFonts w:ascii="Times New Roman" w:eastAsia="Times New Roman" w:hAnsi="Times New Roman" w:cs="Times New Roman"/>
          <w:iCs/>
          <w:sz w:val="24"/>
          <w:szCs w:val="24"/>
        </w:rPr>
        <w:t>Czy Zamawiający dopuszcza kruszywa inne niż pochodzące z przekruszenia  skały litej do wykonania podbudowy pomocniczej i zasadniczej?</w:t>
      </w:r>
    </w:p>
    <w:p w:rsidR="00045C93" w:rsidRPr="007E235F" w:rsidRDefault="000A11B5">
      <w:pPr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</w:pPr>
      <w:r w:rsidRPr="007E235F"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  <w:t>ODPOWIEDŹ:</w:t>
      </w:r>
    </w:p>
    <w:p w:rsidR="00045C93" w:rsidRPr="007E235F" w:rsidRDefault="00045C93">
      <w:pPr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</w:pPr>
      <w:r w:rsidRPr="007E23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Zamawiający nie dopuszcza stosowania innego kruszywa niż pochodzenia mineralnego – przekrusz ze skały litej.</w:t>
      </w:r>
    </w:p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p w:rsidR="00045C93" w:rsidRDefault="00045C93"/>
    <w:sectPr w:rsidR="00045C93" w:rsidSect="00277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B5" w:rsidRDefault="000A11B5" w:rsidP="000A11B5">
      <w:pPr>
        <w:spacing w:after="0" w:line="240" w:lineRule="auto"/>
      </w:pPr>
      <w:r>
        <w:separator/>
      </w:r>
    </w:p>
  </w:endnote>
  <w:endnote w:type="continuationSeparator" w:id="0">
    <w:p w:rsidR="000A11B5" w:rsidRDefault="000A11B5" w:rsidP="000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B5" w:rsidRDefault="000A11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B5" w:rsidRDefault="000A11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B5" w:rsidRDefault="000A1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B5" w:rsidRDefault="000A11B5" w:rsidP="000A11B5">
      <w:pPr>
        <w:spacing w:after="0" w:line="240" w:lineRule="auto"/>
      </w:pPr>
      <w:r>
        <w:separator/>
      </w:r>
    </w:p>
  </w:footnote>
  <w:footnote w:type="continuationSeparator" w:id="0">
    <w:p w:rsidR="000A11B5" w:rsidRDefault="000A11B5" w:rsidP="000A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B5" w:rsidRDefault="000A11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B5" w:rsidRDefault="000A11B5" w:rsidP="000A11B5">
    <w:pPr>
      <w:pStyle w:val="Style4"/>
      <w:widowControl/>
      <w:ind w:left="696"/>
      <w:jc w:val="center"/>
      <w:rPr>
        <w:rStyle w:val="FontStyle42"/>
      </w:rPr>
    </w:pPr>
  </w:p>
  <w:p w:rsidR="000A11B5" w:rsidRDefault="000A11B5" w:rsidP="000A11B5">
    <w:pPr>
      <w:pStyle w:val="Style4"/>
      <w:widowControl/>
      <w:jc w:val="center"/>
      <w:rPr>
        <w:rStyle w:val="FontStyle42"/>
      </w:rPr>
    </w:pPr>
    <w:r>
      <w:rPr>
        <w:noProof/>
      </w:rPr>
      <w:drawing>
        <wp:inline distT="0" distB="0" distL="0" distR="0">
          <wp:extent cx="1038225" cy="847725"/>
          <wp:effectExtent l="19050" t="0" r="9525" b="0"/>
          <wp:docPr id="1" name="Obraz 1" descr="cid:image001.jpg@01CEA7AF.D107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CEA7AF.D10739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FontStyle42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038225" cy="742950"/>
          <wp:effectExtent l="19050" t="0" r="9525" b="0"/>
          <wp:docPr id="2" name="Obraz 2" descr="cid:image002.jpg@01CEA7AF.D107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CEA7AF.D107393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FontStyle42"/>
      </w:rPr>
      <w:t xml:space="preserve"> </w:t>
    </w:r>
    <w:r>
      <w:rPr>
        <w:noProof/>
      </w:rPr>
      <w:drawing>
        <wp:inline distT="0" distB="0" distL="0" distR="0">
          <wp:extent cx="1123950" cy="714375"/>
          <wp:effectExtent l="1905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11B5" w:rsidRDefault="000A11B5" w:rsidP="000A11B5">
    <w:pPr>
      <w:pStyle w:val="Style4"/>
      <w:widowControl/>
      <w:jc w:val="center"/>
      <w:rPr>
        <w:rStyle w:val="FontStyle42"/>
      </w:rPr>
    </w:pPr>
  </w:p>
  <w:p w:rsidR="000A11B5" w:rsidRPr="00736250" w:rsidRDefault="000A11B5" w:rsidP="000A11B5">
    <w:pPr>
      <w:pStyle w:val="Style4"/>
      <w:widowControl/>
      <w:jc w:val="center"/>
      <w:rPr>
        <w:rStyle w:val="FontStyle42"/>
        <w:i/>
      </w:rPr>
    </w:pPr>
    <w:r w:rsidRPr="00736250">
      <w:rPr>
        <w:rStyle w:val="FontStyle42"/>
        <w:i/>
      </w:rPr>
      <w:t>SIWZ – Przebudowa dróg gminnych w miejscowościach Stradzewo, Suliszewo, Wardyń, Rzecko – IPP.271.3.2016.PROW</w:t>
    </w:r>
  </w:p>
  <w:p w:rsidR="000A11B5" w:rsidRDefault="000A11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B5" w:rsidRDefault="000A11B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C93"/>
    <w:rsid w:val="00045C93"/>
    <w:rsid w:val="000A11B5"/>
    <w:rsid w:val="00147A80"/>
    <w:rsid w:val="00277E73"/>
    <w:rsid w:val="007E235F"/>
    <w:rsid w:val="007E48A2"/>
    <w:rsid w:val="00886955"/>
    <w:rsid w:val="00B20F41"/>
    <w:rsid w:val="00FB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1B5"/>
  </w:style>
  <w:style w:type="paragraph" w:styleId="Stopka">
    <w:name w:val="footer"/>
    <w:basedOn w:val="Normalny"/>
    <w:link w:val="StopkaZnak"/>
    <w:uiPriority w:val="99"/>
    <w:semiHidden/>
    <w:unhideWhenUsed/>
    <w:rsid w:val="000A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1B5"/>
  </w:style>
  <w:style w:type="paragraph" w:customStyle="1" w:styleId="Style4">
    <w:name w:val="Style4"/>
    <w:basedOn w:val="Normalny"/>
    <w:uiPriority w:val="99"/>
    <w:rsid w:val="000A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0A11B5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1C099.868E7F7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4.jpg@01D1C099.868E7F7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3.jpg@01D1C099.868E7F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Kuliński</dc:creator>
  <cp:lastModifiedBy>martadesecka</cp:lastModifiedBy>
  <cp:revision>3</cp:revision>
  <cp:lastPrinted>2016-07-11T10:48:00Z</cp:lastPrinted>
  <dcterms:created xsi:type="dcterms:W3CDTF">2016-07-11T10:41:00Z</dcterms:created>
  <dcterms:modified xsi:type="dcterms:W3CDTF">2016-07-11T10:48:00Z</dcterms:modified>
</cp:coreProperties>
</file>