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2F" w:rsidRPr="00C5442F" w:rsidRDefault="00C5442F" w:rsidP="00C5442F">
      <w:pPr>
        <w:pBdr>
          <w:bottom w:val="single" w:sz="6" w:space="1" w:color="auto"/>
        </w:pBdr>
        <w:spacing w:after="0" w:line="240" w:lineRule="auto"/>
        <w:jc w:val="center"/>
        <w:rPr>
          <w:rFonts w:ascii="Arial" w:eastAsia="Times New Roman" w:hAnsi="Arial" w:cs="Arial"/>
          <w:vanish/>
          <w:sz w:val="16"/>
          <w:szCs w:val="16"/>
          <w:lang w:eastAsia="pl-PL"/>
        </w:rPr>
      </w:pPr>
      <w:r w:rsidRPr="00C5442F">
        <w:rPr>
          <w:rFonts w:ascii="Arial" w:eastAsia="Times New Roman" w:hAnsi="Arial" w:cs="Arial"/>
          <w:vanish/>
          <w:sz w:val="16"/>
          <w:szCs w:val="16"/>
          <w:lang w:eastAsia="pl-PL"/>
        </w:rPr>
        <w:t>Początek formularza</w:t>
      </w:r>
    </w:p>
    <w:p w:rsidR="00C5442F" w:rsidRPr="00C5442F" w:rsidRDefault="00C5442F" w:rsidP="00C5442F">
      <w:pPr>
        <w:spacing w:after="24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Ogłoszenie nr 513003-N-2018 z dnia 2018-02-01 r. </w:t>
      </w:r>
    </w:p>
    <w:p w:rsidR="00C5442F" w:rsidRPr="00C5442F" w:rsidRDefault="00C5442F" w:rsidP="00C5442F">
      <w:pPr>
        <w:spacing w:after="0" w:line="240" w:lineRule="auto"/>
        <w:jc w:val="center"/>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Gmina Choszczno: Remont cząstkowy nawierzchni bitumicznych masą bitumiczną na gorąco oraz grysami i emulsją asfaltową przy użyciu </w:t>
      </w:r>
      <w:proofErr w:type="spellStart"/>
      <w:r w:rsidRPr="00C5442F">
        <w:rPr>
          <w:rFonts w:ascii="Times New Roman" w:eastAsia="Times New Roman" w:hAnsi="Times New Roman" w:cs="Times New Roman"/>
          <w:sz w:val="24"/>
          <w:szCs w:val="24"/>
          <w:lang w:eastAsia="pl-PL"/>
        </w:rPr>
        <w:t>remontera</w:t>
      </w:r>
      <w:proofErr w:type="spellEnd"/>
      <w:r w:rsidRPr="00C5442F">
        <w:rPr>
          <w:rFonts w:ascii="Times New Roman" w:eastAsia="Times New Roman" w:hAnsi="Times New Roman" w:cs="Times New Roman"/>
          <w:sz w:val="24"/>
          <w:szCs w:val="24"/>
          <w:lang w:eastAsia="pl-PL"/>
        </w:rPr>
        <w:t xml:space="preserve"> w 2018r.</w:t>
      </w:r>
      <w:r w:rsidRPr="00C5442F">
        <w:rPr>
          <w:rFonts w:ascii="Times New Roman" w:eastAsia="Times New Roman" w:hAnsi="Times New Roman" w:cs="Times New Roman"/>
          <w:sz w:val="24"/>
          <w:szCs w:val="24"/>
          <w:lang w:eastAsia="pl-PL"/>
        </w:rPr>
        <w:br/>
        <w:t xml:space="preserve">OGŁOSZENIE O ZAMÓWIENIU - Roboty budowlane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Zamieszczanie ogłoszenia:</w:t>
      </w:r>
      <w:r w:rsidRPr="00C5442F">
        <w:rPr>
          <w:rFonts w:ascii="Times New Roman" w:eastAsia="Times New Roman" w:hAnsi="Times New Roman" w:cs="Times New Roman"/>
          <w:sz w:val="24"/>
          <w:szCs w:val="24"/>
          <w:lang w:eastAsia="pl-PL"/>
        </w:rPr>
        <w:t xml:space="preserve"> Zamieszczanie obowiązkowe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Ogłoszenie dotyczy:</w:t>
      </w:r>
      <w:r w:rsidRPr="00C5442F">
        <w:rPr>
          <w:rFonts w:ascii="Times New Roman" w:eastAsia="Times New Roman" w:hAnsi="Times New Roman" w:cs="Times New Roman"/>
          <w:sz w:val="24"/>
          <w:szCs w:val="24"/>
          <w:lang w:eastAsia="pl-PL"/>
        </w:rPr>
        <w:t xml:space="preserve"> Zamówienia publicznego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Nazwa projektu lub programu</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Remont cząstkowy nawierzchni bitumicznych masą bitumiczną na gorąco oraz grysami i emulsją asfaltową przy użyciu </w:t>
      </w:r>
      <w:proofErr w:type="spellStart"/>
      <w:r w:rsidRPr="00C5442F">
        <w:rPr>
          <w:rFonts w:ascii="Times New Roman" w:eastAsia="Times New Roman" w:hAnsi="Times New Roman" w:cs="Times New Roman"/>
          <w:sz w:val="24"/>
          <w:szCs w:val="24"/>
          <w:lang w:eastAsia="pl-PL"/>
        </w:rPr>
        <w:t>remontera</w:t>
      </w:r>
      <w:proofErr w:type="spellEnd"/>
      <w:r w:rsidRPr="00C5442F">
        <w:rPr>
          <w:rFonts w:ascii="Times New Roman" w:eastAsia="Times New Roman" w:hAnsi="Times New Roman" w:cs="Times New Roman"/>
          <w:sz w:val="24"/>
          <w:szCs w:val="24"/>
          <w:lang w:eastAsia="pl-PL"/>
        </w:rPr>
        <w:t xml:space="preserve"> w 2018r.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442F">
        <w:rPr>
          <w:rFonts w:ascii="Times New Roman" w:eastAsia="Times New Roman" w:hAnsi="Times New Roman" w:cs="Times New Roman"/>
          <w:sz w:val="24"/>
          <w:szCs w:val="24"/>
          <w:lang w:eastAsia="pl-PL"/>
        </w:rPr>
        <w:t>Pzp</w:t>
      </w:r>
      <w:proofErr w:type="spellEnd"/>
      <w:r w:rsidRPr="00C544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u w:val="single"/>
          <w:lang w:eastAsia="pl-PL"/>
        </w:rPr>
        <w:t>SEKCJA I: ZAMAWIAJĄCY</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Postępowanie przeprowadza centralny zamawiający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Informacje na temat podmiotu któremu zamawiający powierzył/powierzyli prowadzenie postępowania:</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Postępowanie jest przeprowadzane wspólnie przez zamawiających</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Informacje dodatkowe:</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 1) NAZWA I ADRES: </w:t>
      </w:r>
      <w:r w:rsidRPr="00C5442F">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C5442F">
        <w:rPr>
          <w:rFonts w:ascii="Times New Roman" w:eastAsia="Times New Roman" w:hAnsi="Times New Roman" w:cs="Times New Roman"/>
          <w:sz w:val="24"/>
          <w:szCs w:val="24"/>
          <w:lang w:eastAsia="pl-PL"/>
        </w:rPr>
        <w:br/>
        <w:t xml:space="preserve">Adres strony internetowej (URL): www.choszczno.pl </w:t>
      </w:r>
      <w:r w:rsidRPr="00C5442F">
        <w:rPr>
          <w:rFonts w:ascii="Times New Roman" w:eastAsia="Times New Roman" w:hAnsi="Times New Roman" w:cs="Times New Roman"/>
          <w:sz w:val="24"/>
          <w:szCs w:val="24"/>
          <w:lang w:eastAsia="pl-PL"/>
        </w:rPr>
        <w:br/>
        <w:t xml:space="preserve">Adres profilu nabywcy: </w:t>
      </w:r>
      <w:r w:rsidRPr="00C544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 2) RODZAJ ZAMAWIAJĄCEGO: </w:t>
      </w:r>
      <w:r w:rsidRPr="00C5442F">
        <w:rPr>
          <w:rFonts w:ascii="Times New Roman" w:eastAsia="Times New Roman" w:hAnsi="Times New Roman" w:cs="Times New Roman"/>
          <w:sz w:val="24"/>
          <w:szCs w:val="24"/>
          <w:lang w:eastAsia="pl-PL"/>
        </w:rPr>
        <w:t xml:space="preserve">Administracja samorządowa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I.3) WSPÓLNE UDZIELANIE ZAMÓWIENIA </w:t>
      </w:r>
      <w:r w:rsidRPr="00C5442F">
        <w:rPr>
          <w:rFonts w:ascii="Times New Roman" w:eastAsia="Times New Roman" w:hAnsi="Times New Roman" w:cs="Times New Roman"/>
          <w:b/>
          <w:bCs/>
          <w:i/>
          <w:iCs/>
          <w:sz w:val="24"/>
          <w:szCs w:val="24"/>
          <w:lang w:eastAsia="pl-PL"/>
        </w:rPr>
        <w:t>(jeżeli dotyczy)</w:t>
      </w:r>
      <w:r w:rsidRPr="00C5442F">
        <w:rPr>
          <w:rFonts w:ascii="Times New Roman" w:eastAsia="Times New Roman" w:hAnsi="Times New Roman" w:cs="Times New Roman"/>
          <w:b/>
          <w:bCs/>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I.4) KOMUNIKACJA: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Tak </w:t>
      </w:r>
      <w:r w:rsidRPr="00C5442F">
        <w:rPr>
          <w:rFonts w:ascii="Times New Roman" w:eastAsia="Times New Roman" w:hAnsi="Times New Roman" w:cs="Times New Roman"/>
          <w:sz w:val="24"/>
          <w:szCs w:val="24"/>
          <w:lang w:eastAsia="pl-PL"/>
        </w:rPr>
        <w:br/>
        <w:t xml:space="preserve">www.bip.choszczno.pl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Tak </w:t>
      </w:r>
      <w:r w:rsidRPr="00C5442F">
        <w:rPr>
          <w:rFonts w:ascii="Times New Roman" w:eastAsia="Times New Roman" w:hAnsi="Times New Roman" w:cs="Times New Roman"/>
          <w:sz w:val="24"/>
          <w:szCs w:val="24"/>
          <w:lang w:eastAsia="pl-PL"/>
        </w:rPr>
        <w:br/>
        <w:t xml:space="preserve">www.bip.choszczno.pl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Oferty lub wnioski o dopuszczenie do udziału w postępowaniu należy przesyłać:</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Elektronicznie</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adres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Nie </w:t>
      </w:r>
      <w:r w:rsidRPr="00C5442F">
        <w:rPr>
          <w:rFonts w:ascii="Times New Roman" w:eastAsia="Times New Roman" w:hAnsi="Times New Roman" w:cs="Times New Roman"/>
          <w:sz w:val="24"/>
          <w:szCs w:val="24"/>
          <w:lang w:eastAsia="pl-PL"/>
        </w:rPr>
        <w:br/>
        <w:t xml:space="preserve">Inny sposób: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Tak </w:t>
      </w:r>
      <w:r w:rsidRPr="00C5442F">
        <w:rPr>
          <w:rFonts w:ascii="Times New Roman" w:eastAsia="Times New Roman" w:hAnsi="Times New Roman" w:cs="Times New Roman"/>
          <w:sz w:val="24"/>
          <w:szCs w:val="24"/>
          <w:lang w:eastAsia="pl-PL"/>
        </w:rPr>
        <w:br/>
        <w:t xml:space="preserve">Inny sposób: </w:t>
      </w:r>
      <w:r w:rsidRPr="00C5442F">
        <w:rPr>
          <w:rFonts w:ascii="Times New Roman" w:eastAsia="Times New Roman" w:hAnsi="Times New Roman" w:cs="Times New Roman"/>
          <w:sz w:val="24"/>
          <w:szCs w:val="24"/>
          <w:lang w:eastAsia="pl-PL"/>
        </w:rPr>
        <w:br/>
        <w:t xml:space="preserve">pisemne </w:t>
      </w:r>
      <w:r w:rsidRPr="00C5442F">
        <w:rPr>
          <w:rFonts w:ascii="Times New Roman" w:eastAsia="Times New Roman" w:hAnsi="Times New Roman" w:cs="Times New Roman"/>
          <w:sz w:val="24"/>
          <w:szCs w:val="24"/>
          <w:lang w:eastAsia="pl-PL"/>
        </w:rPr>
        <w:br/>
        <w:t xml:space="preserve">Adres: </w:t>
      </w:r>
      <w:r w:rsidRPr="00C5442F">
        <w:rPr>
          <w:rFonts w:ascii="Times New Roman" w:eastAsia="Times New Roman" w:hAnsi="Times New Roman" w:cs="Times New Roman"/>
          <w:sz w:val="24"/>
          <w:szCs w:val="24"/>
          <w:lang w:eastAsia="pl-PL"/>
        </w:rPr>
        <w:br/>
        <w:t xml:space="preserve">Urząd Miejski w Choszcznie, ul. Wolności 24, 73-200 Choszczno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u w:val="single"/>
          <w:lang w:eastAsia="pl-PL"/>
        </w:rPr>
        <w:t xml:space="preserve">SEKCJA II: PRZEDMIOT ZAMÓWIENIA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II.1) Nazwa nadana zamówieniu przez zamawiającego: </w:t>
      </w:r>
      <w:r w:rsidRPr="00C5442F">
        <w:rPr>
          <w:rFonts w:ascii="Times New Roman" w:eastAsia="Times New Roman" w:hAnsi="Times New Roman" w:cs="Times New Roman"/>
          <w:sz w:val="24"/>
          <w:szCs w:val="24"/>
          <w:lang w:eastAsia="pl-PL"/>
        </w:rPr>
        <w:t xml:space="preserve">Remont cząstkowy nawierzchni bitumicznych masą bitumiczną na gorąco oraz grysami i emulsją asfaltową przy użyciu </w:t>
      </w:r>
      <w:proofErr w:type="spellStart"/>
      <w:r w:rsidRPr="00C5442F">
        <w:rPr>
          <w:rFonts w:ascii="Times New Roman" w:eastAsia="Times New Roman" w:hAnsi="Times New Roman" w:cs="Times New Roman"/>
          <w:sz w:val="24"/>
          <w:szCs w:val="24"/>
          <w:lang w:eastAsia="pl-PL"/>
        </w:rPr>
        <w:t>remontera</w:t>
      </w:r>
      <w:proofErr w:type="spellEnd"/>
      <w:r w:rsidRPr="00C5442F">
        <w:rPr>
          <w:rFonts w:ascii="Times New Roman" w:eastAsia="Times New Roman" w:hAnsi="Times New Roman" w:cs="Times New Roman"/>
          <w:sz w:val="24"/>
          <w:szCs w:val="24"/>
          <w:lang w:eastAsia="pl-PL"/>
        </w:rPr>
        <w:t xml:space="preserve"> w 2018r.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Numer referencyjny: </w:t>
      </w:r>
      <w:r w:rsidRPr="00C5442F">
        <w:rPr>
          <w:rFonts w:ascii="Times New Roman" w:eastAsia="Times New Roman" w:hAnsi="Times New Roman" w:cs="Times New Roman"/>
          <w:sz w:val="24"/>
          <w:szCs w:val="24"/>
          <w:lang w:eastAsia="pl-PL"/>
        </w:rPr>
        <w:t xml:space="preserve">ZP.271.3.2018.IPP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442F" w:rsidRPr="00C5442F" w:rsidRDefault="00C5442F" w:rsidP="00C5442F">
      <w:pPr>
        <w:spacing w:after="0" w:line="240" w:lineRule="auto"/>
        <w:jc w:val="both"/>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II.2) Rodzaj zamówienia: </w:t>
      </w:r>
      <w:r w:rsidRPr="00C5442F">
        <w:rPr>
          <w:rFonts w:ascii="Times New Roman" w:eastAsia="Times New Roman" w:hAnsi="Times New Roman" w:cs="Times New Roman"/>
          <w:sz w:val="24"/>
          <w:szCs w:val="24"/>
          <w:lang w:eastAsia="pl-PL"/>
        </w:rPr>
        <w:t xml:space="preserve">Roboty budowlane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II.3) Informacja o możliwości składania ofert częściowych</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Zamówienie podzielone jest na części: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Oferty lub wnioski o dopuszczenie do udziału w postępowaniu można składać w odniesieniu do:</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II.4) Krótki opis przedmiotu zamówienia </w:t>
      </w:r>
      <w:r w:rsidRPr="00C544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44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442F">
        <w:rPr>
          <w:rFonts w:ascii="Times New Roman" w:eastAsia="Times New Roman" w:hAnsi="Times New Roman" w:cs="Times New Roman"/>
          <w:sz w:val="24"/>
          <w:szCs w:val="24"/>
          <w:lang w:eastAsia="pl-PL"/>
        </w:rPr>
        <w:t xml:space="preserve">Przedmiotem zamówienia są roboty budowlane polegające na wykonaniu remontów cząstkowych nawierzchni bitumicznych masą bitumiczną na gorąco oraz grysami i emulsją asfaltową przy użyciu </w:t>
      </w:r>
      <w:proofErr w:type="spellStart"/>
      <w:r w:rsidRPr="00C5442F">
        <w:rPr>
          <w:rFonts w:ascii="Times New Roman" w:eastAsia="Times New Roman" w:hAnsi="Times New Roman" w:cs="Times New Roman"/>
          <w:sz w:val="24"/>
          <w:szCs w:val="24"/>
          <w:lang w:eastAsia="pl-PL"/>
        </w:rPr>
        <w:t>remontera</w:t>
      </w:r>
      <w:proofErr w:type="spellEnd"/>
      <w:r w:rsidRPr="00C5442F">
        <w:rPr>
          <w:rFonts w:ascii="Times New Roman" w:eastAsia="Times New Roman" w:hAnsi="Times New Roman" w:cs="Times New Roman"/>
          <w:sz w:val="24"/>
          <w:szCs w:val="24"/>
          <w:lang w:eastAsia="pl-PL"/>
        </w:rPr>
        <w:t xml:space="preserve">. Szczegółowy zakres robót został określony w: specyfikacji technicznej wykonania i odbioru robót oraz w przedmiarze robót. Zamawiający w przedmiotowym postępowaniu stosuje klauzulę społeczną na podstawie art. 29 ust 3a ustawy Prawo zamówień publicznych. Wykonawca przez cały okres wykonywania przedmiotu umowy zobowiązany jest zatrudniać na podstawie umowy o pracę w pełnym wymiarze czasu pracy minimum 2 osób świadczących pracę związaną z wykonywaniem czynności w trakcie realizacji przedmiotu umowy z wyłączeniem kadry kierowniczej i pracowników administracyjnych. </w:t>
      </w:r>
      <w:proofErr w:type="spellStart"/>
      <w:r w:rsidRPr="00C5442F">
        <w:rPr>
          <w:rFonts w:ascii="Times New Roman" w:eastAsia="Times New Roman" w:hAnsi="Times New Roman" w:cs="Times New Roman"/>
          <w:sz w:val="24"/>
          <w:szCs w:val="24"/>
          <w:lang w:eastAsia="pl-PL"/>
        </w:rPr>
        <w:t>tj</w:t>
      </w:r>
      <w:proofErr w:type="spellEnd"/>
      <w:r w:rsidRPr="00C5442F">
        <w:rPr>
          <w:rFonts w:ascii="Times New Roman" w:eastAsia="Times New Roman" w:hAnsi="Times New Roman" w:cs="Times New Roman"/>
          <w:sz w:val="24"/>
          <w:szCs w:val="24"/>
          <w:lang w:eastAsia="pl-PL"/>
        </w:rPr>
        <w:t xml:space="preserve">:. - 2 pracowników wykonujących roboty bitumiczne. Wykonawca w terminie 3 dni od daty zawarcia umowy zobowiązany jest do złożenia pisemnego oświadczenia o wykonaniu obowiązku określonego w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2 z zastrzeżeniem postanowień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4. Wykonawca zobowiązany jest do składania faktur VAT każdorazowo wraz z pisemnym oświadczeniem o wykonaniu obowiązku określonego w pkt. 2 oraz o wypłaceniu zatrudnionym pracownikom wynagrodzenia za pracę za okres rozliczeniowy objęty fakturami Wykonawcy potwierdzonym ich podpisami. Zamawiający dopuszcza zmiany osób podlegających zatrudnieniu zgodnie z wymogami określonymi w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2. Zmiany te nie stanowią zmian </w:t>
      </w:r>
      <w:proofErr w:type="spellStart"/>
      <w:r w:rsidRPr="00C5442F">
        <w:rPr>
          <w:rFonts w:ascii="Times New Roman" w:eastAsia="Times New Roman" w:hAnsi="Times New Roman" w:cs="Times New Roman"/>
          <w:sz w:val="24"/>
          <w:szCs w:val="24"/>
          <w:lang w:eastAsia="pl-PL"/>
        </w:rPr>
        <w:t>umowy.Powyższy</w:t>
      </w:r>
      <w:proofErr w:type="spellEnd"/>
      <w:r w:rsidRPr="00C5442F">
        <w:rPr>
          <w:rFonts w:ascii="Times New Roman" w:eastAsia="Times New Roman" w:hAnsi="Times New Roman" w:cs="Times New Roman"/>
          <w:sz w:val="24"/>
          <w:szCs w:val="24"/>
          <w:lang w:eastAsia="pl-PL"/>
        </w:rPr>
        <w:t xml:space="preserve"> warunek zostanie spełniony poprzez zatrudnienie na umowę o pracę nowych pracowników lub wyznaczenie do realizacji zamówienia zatrudnionych już u Wykonawcy pracowników, w rozumieniu Kodeksu Pracy (Dz. U. z 2018r. poz. 108 z </w:t>
      </w:r>
      <w:proofErr w:type="spellStart"/>
      <w:r w:rsidRPr="00C5442F">
        <w:rPr>
          <w:rFonts w:ascii="Times New Roman" w:eastAsia="Times New Roman" w:hAnsi="Times New Roman" w:cs="Times New Roman"/>
          <w:sz w:val="24"/>
          <w:szCs w:val="24"/>
          <w:lang w:eastAsia="pl-PL"/>
        </w:rPr>
        <w:t>późn</w:t>
      </w:r>
      <w:proofErr w:type="spellEnd"/>
      <w:r w:rsidRPr="00C5442F">
        <w:rPr>
          <w:rFonts w:ascii="Times New Roman" w:eastAsia="Times New Roman" w:hAnsi="Times New Roman" w:cs="Times New Roman"/>
          <w:sz w:val="24"/>
          <w:szCs w:val="24"/>
          <w:lang w:eastAsia="pl-PL"/>
        </w:rPr>
        <w:t xml:space="preserve">. zm.).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II.5) Główny kod CPV: </w:t>
      </w:r>
      <w:r w:rsidRPr="00C5442F">
        <w:rPr>
          <w:rFonts w:ascii="Times New Roman" w:eastAsia="Times New Roman" w:hAnsi="Times New Roman" w:cs="Times New Roman"/>
          <w:sz w:val="24"/>
          <w:szCs w:val="24"/>
          <w:lang w:eastAsia="pl-PL"/>
        </w:rPr>
        <w:t xml:space="preserve">45000000-7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Dodatkowe kody CPV:</w:t>
      </w:r>
      <w:r w:rsidRPr="00C5442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Kod CPV</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45111200-0</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45233252-0</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45233222-1</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45233142-6</w:t>
            </w:r>
          </w:p>
        </w:tc>
      </w:tr>
    </w:tbl>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II.6) Całkowita wartość zamówienia </w:t>
      </w:r>
      <w:r w:rsidRPr="00C5442F">
        <w:rPr>
          <w:rFonts w:ascii="Times New Roman" w:eastAsia="Times New Roman" w:hAnsi="Times New Roman" w:cs="Times New Roman"/>
          <w:i/>
          <w:iCs/>
          <w:sz w:val="24"/>
          <w:szCs w:val="24"/>
          <w:lang w:eastAsia="pl-PL"/>
        </w:rPr>
        <w:t>(jeżeli zamawiający podaje informacje o wartości zamówienia)</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Wartość bez VAT: </w:t>
      </w:r>
      <w:r w:rsidRPr="00C5442F">
        <w:rPr>
          <w:rFonts w:ascii="Times New Roman" w:eastAsia="Times New Roman" w:hAnsi="Times New Roman" w:cs="Times New Roman"/>
          <w:sz w:val="24"/>
          <w:szCs w:val="24"/>
          <w:lang w:eastAsia="pl-PL"/>
        </w:rPr>
        <w:br/>
        <w:t xml:space="preserve">Waluta: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5442F">
        <w:rPr>
          <w:rFonts w:ascii="Times New Roman" w:eastAsia="Times New Roman" w:hAnsi="Times New Roman" w:cs="Times New Roman"/>
          <w:b/>
          <w:bCs/>
          <w:sz w:val="24"/>
          <w:szCs w:val="24"/>
          <w:lang w:eastAsia="pl-PL"/>
        </w:rPr>
        <w:t>pkt</w:t>
      </w:r>
      <w:proofErr w:type="spellEnd"/>
      <w:r w:rsidRPr="00C5442F">
        <w:rPr>
          <w:rFonts w:ascii="Times New Roman" w:eastAsia="Times New Roman" w:hAnsi="Times New Roman" w:cs="Times New Roman"/>
          <w:b/>
          <w:bCs/>
          <w:sz w:val="24"/>
          <w:szCs w:val="24"/>
          <w:lang w:eastAsia="pl-PL"/>
        </w:rPr>
        <w:t xml:space="preserve"> 6 i 7 lub w art. 134 ust. 6 </w:t>
      </w:r>
      <w:proofErr w:type="spellStart"/>
      <w:r w:rsidRPr="00C5442F">
        <w:rPr>
          <w:rFonts w:ascii="Times New Roman" w:eastAsia="Times New Roman" w:hAnsi="Times New Roman" w:cs="Times New Roman"/>
          <w:b/>
          <w:bCs/>
          <w:sz w:val="24"/>
          <w:szCs w:val="24"/>
          <w:lang w:eastAsia="pl-PL"/>
        </w:rPr>
        <w:t>pkt</w:t>
      </w:r>
      <w:proofErr w:type="spellEnd"/>
      <w:r w:rsidRPr="00C5442F">
        <w:rPr>
          <w:rFonts w:ascii="Times New Roman" w:eastAsia="Times New Roman" w:hAnsi="Times New Roman" w:cs="Times New Roman"/>
          <w:b/>
          <w:bCs/>
          <w:sz w:val="24"/>
          <w:szCs w:val="24"/>
          <w:lang w:eastAsia="pl-PL"/>
        </w:rPr>
        <w:t xml:space="preserve"> 3 ustawy </w:t>
      </w:r>
      <w:proofErr w:type="spellStart"/>
      <w:r w:rsidRPr="00C5442F">
        <w:rPr>
          <w:rFonts w:ascii="Times New Roman" w:eastAsia="Times New Roman" w:hAnsi="Times New Roman" w:cs="Times New Roman"/>
          <w:b/>
          <w:bCs/>
          <w:sz w:val="24"/>
          <w:szCs w:val="24"/>
          <w:lang w:eastAsia="pl-PL"/>
        </w:rPr>
        <w:t>Pzp</w:t>
      </w:r>
      <w:proofErr w:type="spellEnd"/>
      <w:r w:rsidRPr="00C5442F">
        <w:rPr>
          <w:rFonts w:ascii="Times New Roman" w:eastAsia="Times New Roman" w:hAnsi="Times New Roman" w:cs="Times New Roman"/>
          <w:b/>
          <w:bCs/>
          <w:sz w:val="24"/>
          <w:szCs w:val="24"/>
          <w:lang w:eastAsia="pl-PL"/>
        </w:rPr>
        <w:t xml:space="preserve">: </w:t>
      </w:r>
      <w:r w:rsidRPr="00C5442F">
        <w:rPr>
          <w:rFonts w:ascii="Times New Roman" w:eastAsia="Times New Roman" w:hAnsi="Times New Roman" w:cs="Times New Roman"/>
          <w:sz w:val="24"/>
          <w:szCs w:val="24"/>
          <w:lang w:eastAsia="pl-PL"/>
        </w:rPr>
        <w:t xml:space="preserve">Tak </w:t>
      </w:r>
      <w:r w:rsidRPr="00C544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6 lub w art. 134 ust. 6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3 ustawy </w:t>
      </w:r>
      <w:proofErr w:type="spellStart"/>
      <w:r w:rsidRPr="00C5442F">
        <w:rPr>
          <w:rFonts w:ascii="Times New Roman" w:eastAsia="Times New Roman" w:hAnsi="Times New Roman" w:cs="Times New Roman"/>
          <w:sz w:val="24"/>
          <w:szCs w:val="24"/>
          <w:lang w:eastAsia="pl-PL"/>
        </w:rPr>
        <w:t>Pzp</w:t>
      </w:r>
      <w:proofErr w:type="spellEnd"/>
      <w:r w:rsidRPr="00C5442F">
        <w:rPr>
          <w:rFonts w:ascii="Times New Roman" w:eastAsia="Times New Roman" w:hAnsi="Times New Roman" w:cs="Times New Roman"/>
          <w:sz w:val="24"/>
          <w:szCs w:val="24"/>
          <w:lang w:eastAsia="pl-PL"/>
        </w:rPr>
        <w:t xml:space="preserve">: 1. Zakres robót ustala się w wysokości do 9 000,00 złotych netto, o zakresie zgodnym z przedmiotem zamówienia podstawowego. 2.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e) z uwzględnieniem zmian po negocjacjach z Wykonawcą.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miesiącach:   </w:t>
      </w:r>
      <w:r w:rsidRPr="00C5442F">
        <w:rPr>
          <w:rFonts w:ascii="Times New Roman" w:eastAsia="Times New Roman" w:hAnsi="Times New Roman" w:cs="Times New Roman"/>
          <w:i/>
          <w:iCs/>
          <w:sz w:val="24"/>
          <w:szCs w:val="24"/>
          <w:lang w:eastAsia="pl-PL"/>
        </w:rPr>
        <w:t xml:space="preserve"> lub </w:t>
      </w:r>
      <w:r w:rsidRPr="00C5442F">
        <w:rPr>
          <w:rFonts w:ascii="Times New Roman" w:eastAsia="Times New Roman" w:hAnsi="Times New Roman" w:cs="Times New Roman"/>
          <w:b/>
          <w:bCs/>
          <w:sz w:val="24"/>
          <w:szCs w:val="24"/>
          <w:lang w:eastAsia="pl-PL"/>
        </w:rPr>
        <w:t>dniach:</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i/>
          <w:iCs/>
          <w:sz w:val="24"/>
          <w:szCs w:val="24"/>
          <w:lang w:eastAsia="pl-PL"/>
        </w:rPr>
        <w:t>lub</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data rozpoczęcia: </w:t>
      </w:r>
      <w:r w:rsidRPr="00C5442F">
        <w:rPr>
          <w:rFonts w:ascii="Times New Roman" w:eastAsia="Times New Roman" w:hAnsi="Times New Roman" w:cs="Times New Roman"/>
          <w:sz w:val="24"/>
          <w:szCs w:val="24"/>
          <w:lang w:eastAsia="pl-PL"/>
        </w:rPr>
        <w:t> </w:t>
      </w:r>
      <w:r w:rsidRPr="00C5442F">
        <w:rPr>
          <w:rFonts w:ascii="Times New Roman" w:eastAsia="Times New Roman" w:hAnsi="Times New Roman" w:cs="Times New Roman"/>
          <w:i/>
          <w:iCs/>
          <w:sz w:val="24"/>
          <w:szCs w:val="24"/>
          <w:lang w:eastAsia="pl-PL"/>
        </w:rPr>
        <w:t xml:space="preserve"> lub </w:t>
      </w:r>
      <w:r w:rsidRPr="00C5442F">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Data zakończenia</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2018-12-21</w:t>
            </w:r>
          </w:p>
        </w:tc>
      </w:tr>
    </w:tbl>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II.9) Informacje dodatkowe: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III.1) WARUNKI UDZIAŁU W POSTĘPOWANIU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Określenie warunków: </w:t>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III.1.2) Sytuacja finansowa lub ekonomiczna </w:t>
      </w:r>
      <w:r w:rsidRPr="00C5442F">
        <w:rPr>
          <w:rFonts w:ascii="Times New Roman" w:eastAsia="Times New Roman" w:hAnsi="Times New Roman" w:cs="Times New Roman"/>
          <w:sz w:val="24"/>
          <w:szCs w:val="24"/>
          <w:lang w:eastAsia="pl-PL"/>
        </w:rPr>
        <w:br/>
        <w:t xml:space="preserve">Określenie warunków: </w:t>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III.1.3) Zdolność techniczna lub zawodowa </w:t>
      </w:r>
      <w:r w:rsidRPr="00C5442F">
        <w:rPr>
          <w:rFonts w:ascii="Times New Roman" w:eastAsia="Times New Roman" w:hAnsi="Times New Roman" w:cs="Times New Roman"/>
          <w:sz w:val="24"/>
          <w:szCs w:val="24"/>
          <w:lang w:eastAsia="pl-PL"/>
        </w:rPr>
        <w:br/>
        <w:t xml:space="preserve">Określenie warunków: Warunek ten zostanie spełniony, jeżeli Wykonawca wykaże się wykonaniem w okresie ostatnich 5 – </w:t>
      </w:r>
      <w:proofErr w:type="spellStart"/>
      <w:r w:rsidRPr="00C5442F">
        <w:rPr>
          <w:rFonts w:ascii="Times New Roman" w:eastAsia="Times New Roman" w:hAnsi="Times New Roman" w:cs="Times New Roman"/>
          <w:sz w:val="24"/>
          <w:szCs w:val="24"/>
          <w:lang w:eastAsia="pl-PL"/>
        </w:rPr>
        <w:t>ciu</w:t>
      </w:r>
      <w:proofErr w:type="spellEnd"/>
      <w:r w:rsidRPr="00C5442F">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co najmniej: - trzech (3) zamówień polegających na wykonaniu remontów cząstkowych nawierzchni bitumicznych masą bitumiczną na gorąco lub grysami i emulsją asfaltową przy użyciu </w:t>
      </w:r>
      <w:proofErr w:type="spellStart"/>
      <w:r w:rsidRPr="00C5442F">
        <w:rPr>
          <w:rFonts w:ascii="Times New Roman" w:eastAsia="Times New Roman" w:hAnsi="Times New Roman" w:cs="Times New Roman"/>
          <w:sz w:val="24"/>
          <w:szCs w:val="24"/>
          <w:lang w:eastAsia="pl-PL"/>
        </w:rPr>
        <w:t>remontera</w:t>
      </w:r>
      <w:proofErr w:type="spellEnd"/>
      <w:r w:rsidRPr="00C5442F">
        <w:rPr>
          <w:rFonts w:ascii="Times New Roman" w:eastAsia="Times New Roman" w:hAnsi="Times New Roman" w:cs="Times New Roman"/>
          <w:sz w:val="24"/>
          <w:szCs w:val="24"/>
          <w:lang w:eastAsia="pl-PL"/>
        </w:rPr>
        <w:t xml:space="preserve"> o wartości minimum 30 tys. zł. brutto każde. </w:t>
      </w:r>
      <w:r w:rsidRPr="00C544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442F">
        <w:rPr>
          <w:rFonts w:ascii="Times New Roman" w:eastAsia="Times New Roman" w:hAnsi="Times New Roman" w:cs="Times New Roman"/>
          <w:sz w:val="24"/>
          <w:szCs w:val="24"/>
          <w:lang w:eastAsia="pl-PL"/>
        </w:rPr>
        <w:br/>
        <w:t xml:space="preserve">Informacje dodatkowe: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III.2) PODSTAWY WYKLUCZENIA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442F">
        <w:rPr>
          <w:rFonts w:ascii="Times New Roman" w:eastAsia="Times New Roman" w:hAnsi="Times New Roman" w:cs="Times New Roman"/>
          <w:b/>
          <w:bCs/>
          <w:sz w:val="24"/>
          <w:szCs w:val="24"/>
          <w:lang w:eastAsia="pl-PL"/>
        </w:rPr>
        <w:t>Pzp</w:t>
      </w:r>
      <w:proofErr w:type="spellEnd"/>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442F">
        <w:rPr>
          <w:rFonts w:ascii="Times New Roman" w:eastAsia="Times New Roman" w:hAnsi="Times New Roman" w:cs="Times New Roman"/>
          <w:b/>
          <w:bCs/>
          <w:sz w:val="24"/>
          <w:szCs w:val="24"/>
          <w:lang w:eastAsia="pl-PL"/>
        </w:rPr>
        <w:t>Pzp</w:t>
      </w:r>
      <w:proofErr w:type="spellEnd"/>
      <w:r w:rsidRPr="00C5442F">
        <w:rPr>
          <w:rFonts w:ascii="Times New Roman" w:eastAsia="Times New Roman" w:hAnsi="Times New Roman" w:cs="Times New Roman"/>
          <w:sz w:val="24"/>
          <w:szCs w:val="24"/>
          <w:lang w:eastAsia="pl-PL"/>
        </w:rPr>
        <w:t xml:space="preserve"> Nie Zamawiający przewiduje następujące fakultatywne podstawy wykluczenia: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442F">
        <w:rPr>
          <w:rFonts w:ascii="Times New Roman" w:eastAsia="Times New Roman" w:hAnsi="Times New Roman" w:cs="Times New Roman"/>
          <w:sz w:val="24"/>
          <w:szCs w:val="24"/>
          <w:lang w:eastAsia="pl-PL"/>
        </w:rPr>
        <w:br/>
        <w:t xml:space="preserve">Tak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Oświadczenie o spełnianiu kryteriów selekcji </w:t>
      </w:r>
      <w:r w:rsidRPr="00C5442F">
        <w:rPr>
          <w:rFonts w:ascii="Times New Roman" w:eastAsia="Times New Roman" w:hAnsi="Times New Roman" w:cs="Times New Roman"/>
          <w:sz w:val="24"/>
          <w:szCs w:val="24"/>
          <w:lang w:eastAsia="pl-PL"/>
        </w:rPr>
        <w:br/>
        <w:t xml:space="preserve">Nie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III.5.1) W ZAKRESIE SPEŁNIANIA WARUNKÓW UDZIAŁU W POSTĘPOWANIU:</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8 do SIWZ.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III.5.2) W ZAKRESIE KRYTERIÓW SELEKCJI:</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III.7) INNE DOKUMENTY NIE WYMIENIONE W </w:t>
      </w:r>
      <w:proofErr w:type="spellStart"/>
      <w:r w:rsidRPr="00C5442F">
        <w:rPr>
          <w:rFonts w:ascii="Times New Roman" w:eastAsia="Times New Roman" w:hAnsi="Times New Roman" w:cs="Times New Roman"/>
          <w:b/>
          <w:bCs/>
          <w:sz w:val="24"/>
          <w:szCs w:val="24"/>
          <w:lang w:eastAsia="pl-PL"/>
        </w:rPr>
        <w:t>pkt</w:t>
      </w:r>
      <w:proofErr w:type="spellEnd"/>
      <w:r w:rsidRPr="00C5442F">
        <w:rPr>
          <w:rFonts w:ascii="Times New Roman" w:eastAsia="Times New Roman" w:hAnsi="Times New Roman" w:cs="Times New Roman"/>
          <w:b/>
          <w:bCs/>
          <w:sz w:val="24"/>
          <w:szCs w:val="24"/>
          <w:lang w:eastAsia="pl-PL"/>
        </w:rPr>
        <w:t xml:space="preserve"> III.3) - III.6)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Wykaz oświadczeń i dokumentów składanych wraz z ofertą potwierdzających spełnienie warunków udziału w postępowaniu, brak podstaw do wykluczenia oraz innych dokumentów wymaganych w postępowaniu: a) oświadczenie Wykonawcy potwierdzające brak podstaw do wykluczenia z postępowania, na podstawie art. 24 ust. 1 ustawy - wg załącznika nr 2 do SIWZ, W przypadku podmiotów występujących wspólnie oświadczenie składa każdy Wykonawca. b) oświadczenie Wykonawcy dotyczące podstaw wykluczenia wymienionych w art. 24 ust. 1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13-14, 16-20 ustawy - wg załącznika nr 3 do SIWZ (o ile dotyczy), W przypadku podmiotów występujących wspólnie oświadczenie składa każdy Wykonawca. c) oświadczenie Wykonawcy dotyczące podmiotu, na którego zasoby powołuje się Wykonawca - wg załącznika nr 4 do SIWZ (o ile dotyczy), W przypadku podmiotów występujących wspólnie oświadczenie podpisuje pełnomocnik. d) oświadczenie Wykonawcy potwierdzające spełnienie warunków udziału w postępowaniu - wg załącznika nr 5 do SIWZ. W przypadku podmiotów występujących wspólnie oświadczenie podpisuje pełnomocnik. e) w przypadku, gdy Wykonawca polega na zdolnościach technicznych lub zawodowych lub sytuacji finansowej lub ekonomicznej innych podmiotów - dokument (np. oryginał pisemnego zobowiązania podmiotu) potwierdzający, że Wykonawca będzie dysponował niezbędnymi zasobami w stopniu umożliwiającym należyte wykonanie zamówienia publicznego oraz że stosunek łączący Wykonawcę z tymi podmiotami gwarantuje rzeczywisty dostęp do ich zasobów. Wykonawca składa zobowiązanie w formie oryginału wg załącznika nr 6 do SIWZ. f) informacja o częściach zamówienia, których wykonanie wykonawca zamierza powierzyć podwykonawcom - wg załącznika nr 7 do SIWZ (o ile dotyczy). W przypadku podmiotów występujących wspólnie oświadczenie podpisuje pełnomocnik. g) aktualny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u w:val="single"/>
          <w:lang w:eastAsia="pl-PL"/>
        </w:rPr>
        <w:t xml:space="preserve">SEKCJA IV: PROCEDURA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 xml:space="preserve">IV.1) OPIS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IV.1.1) Tryb udzielenia zamówienia: </w:t>
      </w:r>
      <w:r w:rsidRPr="00C5442F">
        <w:rPr>
          <w:rFonts w:ascii="Times New Roman" w:eastAsia="Times New Roman" w:hAnsi="Times New Roman" w:cs="Times New Roman"/>
          <w:sz w:val="24"/>
          <w:szCs w:val="24"/>
          <w:lang w:eastAsia="pl-PL"/>
        </w:rPr>
        <w:t xml:space="preserve">Przetarg nieograniczony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IV.1.2) Zamawiający żąda wniesienia wadium:</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Informacja na temat wadium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IV.1.3) Przewiduje się udzielenie zaliczek na poczet wykonania zamówienia:</w:t>
      </w:r>
      <w:r w:rsidRPr="00C5442F">
        <w:rPr>
          <w:rFonts w:ascii="Times New Roman" w:eastAsia="Times New Roman" w:hAnsi="Times New Roman" w:cs="Times New Roman"/>
          <w:sz w:val="24"/>
          <w:szCs w:val="24"/>
          <w:lang w:eastAsia="pl-PL"/>
        </w:rPr>
        <w:t xml:space="preserv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Należy podać informacje na temat udzielania zaliczek: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442F">
        <w:rPr>
          <w:rFonts w:ascii="Times New Roman" w:eastAsia="Times New Roman" w:hAnsi="Times New Roman" w:cs="Times New Roman"/>
          <w:sz w:val="24"/>
          <w:szCs w:val="24"/>
          <w:lang w:eastAsia="pl-PL"/>
        </w:rPr>
        <w:br/>
        <w:t xml:space="preserve">Nie </w:t>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IV.1.5.) Wymaga się złożenia oferty wariantowej: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Dopuszcza się złożenie oferty wariantowej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Liczba wykonawców   </w:t>
      </w:r>
      <w:r w:rsidRPr="00C5442F">
        <w:rPr>
          <w:rFonts w:ascii="Times New Roman" w:eastAsia="Times New Roman" w:hAnsi="Times New Roman" w:cs="Times New Roman"/>
          <w:sz w:val="24"/>
          <w:szCs w:val="24"/>
          <w:lang w:eastAsia="pl-PL"/>
        </w:rPr>
        <w:br/>
        <w:t xml:space="preserve">Przewidywana minimalna liczba wykonawców </w:t>
      </w:r>
      <w:r w:rsidRPr="00C5442F">
        <w:rPr>
          <w:rFonts w:ascii="Times New Roman" w:eastAsia="Times New Roman" w:hAnsi="Times New Roman" w:cs="Times New Roman"/>
          <w:sz w:val="24"/>
          <w:szCs w:val="24"/>
          <w:lang w:eastAsia="pl-PL"/>
        </w:rPr>
        <w:br/>
        <w:t xml:space="preserve">Maksymalna liczba wykonawców   </w:t>
      </w:r>
      <w:r w:rsidRPr="00C5442F">
        <w:rPr>
          <w:rFonts w:ascii="Times New Roman" w:eastAsia="Times New Roman" w:hAnsi="Times New Roman" w:cs="Times New Roman"/>
          <w:sz w:val="24"/>
          <w:szCs w:val="24"/>
          <w:lang w:eastAsia="pl-PL"/>
        </w:rPr>
        <w:br/>
        <w:t xml:space="preserve">Kryteria selekcji wykonawców: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IV.1.7) Informacje na temat umowy ramowej lub dynamicznego systemu zakupów: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Umowa ramowa będzie zawarta: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Czy przewiduje się ograniczenie liczby uczestników umowy ramowej: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Przewidziana maksymalna liczba uczestników umowy ramowej: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Zamówienie obejmuje ustanowienie dynamicznego systemu zakupów: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IV.1.8) Aukcja elektroniczna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Przewidziane jest przeprowadzenie aukcji elektronicznej </w:t>
      </w:r>
      <w:r w:rsidRPr="00C5442F">
        <w:rPr>
          <w:rFonts w:ascii="Times New Roman" w:eastAsia="Times New Roman" w:hAnsi="Times New Roman" w:cs="Times New Roman"/>
          <w:i/>
          <w:iCs/>
          <w:sz w:val="24"/>
          <w:szCs w:val="24"/>
          <w:lang w:eastAsia="pl-PL"/>
        </w:rPr>
        <w:t xml:space="preserve">(przetarg nieograniczony, przetarg ograniczony, negocjacje z ogłoszeniem) </w:t>
      </w:r>
      <w:r w:rsidRPr="00C5442F">
        <w:rPr>
          <w:rFonts w:ascii="Times New Roman" w:eastAsia="Times New Roman" w:hAnsi="Times New Roman" w:cs="Times New Roman"/>
          <w:sz w:val="24"/>
          <w:szCs w:val="24"/>
          <w:lang w:eastAsia="pl-PL"/>
        </w:rPr>
        <w:t xml:space="preserve">Nie </w:t>
      </w:r>
      <w:r w:rsidRPr="00C5442F">
        <w:rPr>
          <w:rFonts w:ascii="Times New Roman" w:eastAsia="Times New Roman" w:hAnsi="Times New Roman" w:cs="Times New Roman"/>
          <w:sz w:val="24"/>
          <w:szCs w:val="24"/>
          <w:lang w:eastAsia="pl-PL"/>
        </w:rPr>
        <w:br/>
        <w:t xml:space="preserve">Należy podać adres strony internetowej, na której aukcja będzie prowadzona: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442F">
        <w:rPr>
          <w:rFonts w:ascii="Times New Roman" w:eastAsia="Times New Roman" w:hAnsi="Times New Roman" w:cs="Times New Roman"/>
          <w:sz w:val="24"/>
          <w:szCs w:val="24"/>
          <w:lang w:eastAsia="pl-PL"/>
        </w:rPr>
        <w:br/>
        <w:t xml:space="preserve">Informacje dotyczące przebiegu aukcji elektronicznej: </w:t>
      </w:r>
      <w:r w:rsidRPr="00C544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44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44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442F">
        <w:rPr>
          <w:rFonts w:ascii="Times New Roman" w:eastAsia="Times New Roman" w:hAnsi="Times New Roman" w:cs="Times New Roman"/>
          <w:sz w:val="24"/>
          <w:szCs w:val="24"/>
          <w:lang w:eastAsia="pl-PL"/>
        </w:rPr>
        <w:br/>
        <w:t xml:space="preserve">Informacje o liczbie etapów aukcji elektronicznej i czasie ich trwania: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Czas trwania: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442F">
        <w:rPr>
          <w:rFonts w:ascii="Times New Roman" w:eastAsia="Times New Roman" w:hAnsi="Times New Roman" w:cs="Times New Roman"/>
          <w:sz w:val="24"/>
          <w:szCs w:val="24"/>
          <w:lang w:eastAsia="pl-PL"/>
        </w:rPr>
        <w:br/>
        <w:t xml:space="preserve">Warunki zamknięcia aukcji elektronicznej: </w:t>
      </w:r>
      <w:r w:rsidRPr="00C5442F">
        <w:rPr>
          <w:rFonts w:ascii="Times New Roman" w:eastAsia="Times New Roman" w:hAnsi="Times New Roman" w:cs="Times New Roman"/>
          <w:sz w:val="24"/>
          <w:szCs w:val="24"/>
          <w:lang w:eastAsia="pl-PL"/>
        </w:rPr>
        <w:br/>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IV.2) KRYTERIA OCENY OFERT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IV.2.1) Kryteria oceny ofert: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IV.2.2) Kryteria</w:t>
      </w:r>
      <w:r w:rsidRPr="00C5442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888"/>
        <w:gridCol w:w="1016"/>
      </w:tblGrid>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Znaczenie</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60,00</w:t>
            </w:r>
          </w:p>
        </w:tc>
      </w:tr>
      <w:tr w:rsidR="00C5442F" w:rsidRPr="00C5442F" w:rsidTr="00C5442F">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termin wykonania robót w ramach każdorazowego zlecenia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40,00</w:t>
            </w:r>
          </w:p>
        </w:tc>
      </w:tr>
    </w:tbl>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442F">
        <w:rPr>
          <w:rFonts w:ascii="Times New Roman" w:eastAsia="Times New Roman" w:hAnsi="Times New Roman" w:cs="Times New Roman"/>
          <w:b/>
          <w:bCs/>
          <w:sz w:val="24"/>
          <w:szCs w:val="24"/>
          <w:lang w:eastAsia="pl-PL"/>
        </w:rPr>
        <w:t>Pzp</w:t>
      </w:r>
      <w:proofErr w:type="spellEnd"/>
      <w:r w:rsidRPr="00C5442F">
        <w:rPr>
          <w:rFonts w:ascii="Times New Roman" w:eastAsia="Times New Roman" w:hAnsi="Times New Roman" w:cs="Times New Roman"/>
          <w:b/>
          <w:bCs/>
          <w:sz w:val="24"/>
          <w:szCs w:val="24"/>
          <w:lang w:eastAsia="pl-PL"/>
        </w:rPr>
        <w:t xml:space="preserve"> </w:t>
      </w:r>
      <w:r w:rsidRPr="00C5442F">
        <w:rPr>
          <w:rFonts w:ascii="Times New Roman" w:eastAsia="Times New Roman" w:hAnsi="Times New Roman" w:cs="Times New Roman"/>
          <w:sz w:val="24"/>
          <w:szCs w:val="24"/>
          <w:lang w:eastAsia="pl-PL"/>
        </w:rPr>
        <w:t xml:space="preserve">(przetarg nieograniczony) </w:t>
      </w:r>
      <w:r w:rsidRPr="00C5442F">
        <w:rPr>
          <w:rFonts w:ascii="Times New Roman" w:eastAsia="Times New Roman" w:hAnsi="Times New Roman" w:cs="Times New Roman"/>
          <w:sz w:val="24"/>
          <w:szCs w:val="24"/>
          <w:lang w:eastAsia="pl-PL"/>
        </w:rPr>
        <w:br/>
        <w:t xml:space="preserve">Tak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IV.3) Negocjacje z ogłoszeniem, dialog konkurencyjny, partnerstwo innowacyjne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IV.3.1) Informacje na temat negocjacji z ogłoszeniem</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Minimalne wymagania, które muszą spełniać wszystkie oferty: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442F">
        <w:rPr>
          <w:rFonts w:ascii="Times New Roman" w:eastAsia="Times New Roman" w:hAnsi="Times New Roman" w:cs="Times New Roman"/>
          <w:sz w:val="24"/>
          <w:szCs w:val="24"/>
          <w:lang w:eastAsia="pl-PL"/>
        </w:rPr>
        <w:br/>
        <w:t xml:space="preserve">Przewidziany jest podział negocjacji na etapy w celu ograniczenia liczby ofert: </w:t>
      </w:r>
      <w:r w:rsidRPr="00C5442F">
        <w:rPr>
          <w:rFonts w:ascii="Times New Roman" w:eastAsia="Times New Roman" w:hAnsi="Times New Roman" w:cs="Times New Roman"/>
          <w:sz w:val="24"/>
          <w:szCs w:val="24"/>
          <w:lang w:eastAsia="pl-PL"/>
        </w:rPr>
        <w:br/>
        <w:t xml:space="preserve">Należy podać informacje na temat etapów negocjacji (w tym liczbę etapów):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IV.3.2) Informacje na temat dialogu konkurencyjnego</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Wstępny harmonogram postępowania: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Podział dialogu na etapy w celu ograniczenia liczby rozwiązań: </w:t>
      </w:r>
      <w:r w:rsidRPr="00C5442F">
        <w:rPr>
          <w:rFonts w:ascii="Times New Roman" w:eastAsia="Times New Roman" w:hAnsi="Times New Roman" w:cs="Times New Roman"/>
          <w:sz w:val="24"/>
          <w:szCs w:val="24"/>
          <w:lang w:eastAsia="pl-PL"/>
        </w:rPr>
        <w:br/>
        <w:t xml:space="preserve">Należy podać informacje na temat etapów dialogu: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IV.3.3) Informacje na temat partnerstwa innowacyjnego</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Informacje dodatkowe: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IV.4) Licytacja elektroniczna </w:t>
      </w:r>
      <w:r w:rsidRPr="00C5442F">
        <w:rPr>
          <w:rFonts w:ascii="Times New Roman" w:eastAsia="Times New Roman" w:hAnsi="Times New Roman" w:cs="Times New Roman"/>
          <w:sz w:val="24"/>
          <w:szCs w:val="24"/>
          <w:lang w:eastAsia="pl-PL"/>
        </w:rPr>
        <w:br/>
        <w:t xml:space="preserve">Adres strony internetowej, na której będzie prowadzona licytacja elektroniczna: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Informacje o liczbie etapów licytacji elektronicznej i czasie ich trwania: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Czas trwania: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Termin składania wniosków o dopuszczenie do udziału w licytacji elektronicznej: </w:t>
      </w:r>
      <w:r w:rsidRPr="00C5442F">
        <w:rPr>
          <w:rFonts w:ascii="Times New Roman" w:eastAsia="Times New Roman" w:hAnsi="Times New Roman" w:cs="Times New Roman"/>
          <w:sz w:val="24"/>
          <w:szCs w:val="24"/>
          <w:lang w:eastAsia="pl-PL"/>
        </w:rPr>
        <w:br/>
        <w:t xml:space="preserve">Data: godzina: </w:t>
      </w:r>
      <w:r w:rsidRPr="00C5442F">
        <w:rPr>
          <w:rFonts w:ascii="Times New Roman" w:eastAsia="Times New Roman" w:hAnsi="Times New Roman" w:cs="Times New Roman"/>
          <w:sz w:val="24"/>
          <w:szCs w:val="24"/>
          <w:lang w:eastAsia="pl-PL"/>
        </w:rPr>
        <w:br/>
        <w:t xml:space="preserve">Termin otwarcia licytacji elektronicznej: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t xml:space="preserve">Termin i warunki zamknięcia licytacji elektronicznej: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Wymagania dotyczące zabezpieczenia należytego wykonania umowy: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lang w:eastAsia="pl-PL"/>
        </w:rPr>
        <w:br/>
        <w:t xml:space="preserve">Informacje dodatkowe: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r w:rsidRPr="00C5442F">
        <w:rPr>
          <w:rFonts w:ascii="Times New Roman" w:eastAsia="Times New Roman" w:hAnsi="Times New Roman" w:cs="Times New Roman"/>
          <w:b/>
          <w:bCs/>
          <w:sz w:val="24"/>
          <w:szCs w:val="24"/>
          <w:lang w:eastAsia="pl-PL"/>
        </w:rPr>
        <w:t>IV.5) ZMIANA UMOWY</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442F">
        <w:rPr>
          <w:rFonts w:ascii="Times New Roman" w:eastAsia="Times New Roman" w:hAnsi="Times New Roman" w:cs="Times New Roman"/>
          <w:sz w:val="24"/>
          <w:szCs w:val="24"/>
          <w:lang w:eastAsia="pl-PL"/>
        </w:rPr>
        <w:t xml:space="preserve"> Tak </w:t>
      </w:r>
      <w:r w:rsidRPr="00C5442F">
        <w:rPr>
          <w:rFonts w:ascii="Times New Roman" w:eastAsia="Times New Roman" w:hAnsi="Times New Roman" w:cs="Times New Roman"/>
          <w:sz w:val="24"/>
          <w:szCs w:val="24"/>
          <w:lang w:eastAsia="pl-PL"/>
        </w:rPr>
        <w:br/>
        <w:t xml:space="preserve">Należy wskazać zakres, charakter zmian oraz warunki wprowadzenia zmian: </w:t>
      </w:r>
      <w:r w:rsidRPr="00C5442F">
        <w:rPr>
          <w:rFonts w:ascii="Times New Roman" w:eastAsia="Times New Roman" w:hAnsi="Times New Roman" w:cs="Times New Roman"/>
          <w:sz w:val="24"/>
          <w:szCs w:val="24"/>
          <w:lang w:eastAsia="pl-PL"/>
        </w:rPr>
        <w:br/>
        <w:t xml:space="preserve">1. Zamawiający, poza możliwością zmiany niniejszej umowy w przypadkach określonych w art. 144 ust.1 pkt.2-6)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Zmiana sposobu wykonania przedmiotu umowy/ zmniejszenie jego zakresu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w wyniku rezygnacji Zamawiającego z realizacji części przedmiotu umowy lub potrzeby zaniechania poszczególnych robót z przyczyn nieleżących po stronie Wykonawcy; c) konieczności zrealizowania umowy przy zastosowaniu innych rozwiązań technicznych czy technologicznych ( w szczególności w przypadku wycofania z rynku starych rozwiązań technologicznych/ technicznych lub materiałowych), d) kolizji z planowanymi lub równolegle prowadzonymi przez inne podmioty inwestycjami – w zakresie dostosowania umowy do tych zmian, w tym m.in. odpowiednim, zmniejszeniu 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0OC),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konieczność wprowadzenia do przedmiotu umowy zmian sposobu realizacji umowy, przez co niemożliwe jest dotrzymanie terminu realizacji przedmiotu umowy, f) konieczność wykonania robót zamiennych lub dodatkowych w zakresie niezbędnym do prawidłowego wykonania oraz zakończenia przedmiotu umowy, g)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Podstawą dokonania powyższych zmian będzie potwierdzenie, przez inspektora nadzoru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uniemożliwiających realizację umowy lub wprowadzenie do przedmiotu umowy zmian, o których mowa w art. 36a ust. 5 ustawy z dnia 7 lipca 1994 </w:t>
      </w:r>
      <w:proofErr w:type="spellStart"/>
      <w:r w:rsidRPr="00C5442F">
        <w:rPr>
          <w:rFonts w:ascii="Times New Roman" w:eastAsia="Times New Roman" w:hAnsi="Times New Roman" w:cs="Times New Roman"/>
          <w:sz w:val="24"/>
          <w:szCs w:val="24"/>
          <w:lang w:eastAsia="pl-PL"/>
        </w:rPr>
        <w:t>r</w:t>
      </w:r>
      <w:proofErr w:type="spellEnd"/>
      <w:r w:rsidRPr="00C5442F">
        <w:rPr>
          <w:rFonts w:ascii="Times New Roman" w:eastAsia="Times New Roman" w:hAnsi="Times New Roman" w:cs="Times New Roman"/>
          <w:sz w:val="24"/>
          <w:szCs w:val="24"/>
          <w:lang w:eastAsia="pl-PL"/>
        </w:rPr>
        <w:t xml:space="preserve">, Prawo budowlane (Dz. U. 2016 r., poz. 290 z </w:t>
      </w:r>
      <w:proofErr w:type="spellStart"/>
      <w:r w:rsidRPr="00C5442F">
        <w:rPr>
          <w:rFonts w:ascii="Times New Roman" w:eastAsia="Times New Roman" w:hAnsi="Times New Roman" w:cs="Times New Roman"/>
          <w:sz w:val="24"/>
          <w:szCs w:val="24"/>
          <w:lang w:eastAsia="pl-PL"/>
        </w:rPr>
        <w:t>póź</w:t>
      </w:r>
      <w:proofErr w:type="spellEnd"/>
      <w:r w:rsidRPr="00C5442F">
        <w:rPr>
          <w:rFonts w:ascii="Times New Roman" w:eastAsia="Times New Roman" w:hAnsi="Times New Roman" w:cs="Times New Roman"/>
          <w:sz w:val="24"/>
          <w:szCs w:val="24"/>
          <w:lang w:eastAsia="pl-PL"/>
        </w:rPr>
        <w:t>. zmianami). Zmiany będą możliwe w przypadku ich akceptacji przez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wynikną roboty zamienne, zaniechane lub dodatkowe niezbędne do wykonania przedmiotu zamówienia, możliwa będzie zmiana należnego Wykonawcy wynagrodzenia w trybie zgodnym z ustawą Prawo zamówień publicznych. Ewentualna zmiana wynagrodzenia wynikająca z powyższych zmian w przedmiocie umowy ustalona zostanie zgodnie z zasadami określonymi poniżej. Zmiana należnego Wykonawcy wynagrodzenia w odniesieniu do robót zamiennych/dodatkowych – ustalona zostanie według następujących zasad: a) za podstawę kalkulacji przyjęte zostaną dane wyjściowe do kosztorysowania oraz ceny jednostkowe z kosztorysu ofertowego, a ilości robót na podstawie przedmiaru, b) jeżeli roboty nie występowały w kosztorysie ofertowym, a są niezbędne do rozliczenia robót zamiennych/ dodatkowych, podstawą kalkulacji będą dane wyjściowe do kosztorysowania tj. ceny robocizny, materiałów i sprzętu nie wyższe niż średnie ceny wg SEKOCENBUD podane dla danego kwartału w danym roku, a w przypadku ich braku, dla materiałów lub dostaw specjalistycznych wg faktur zakupu, dla sprzętu wg kalkulacji własnej, nakłady rzeczowe z odpowiednich katalogów (</w:t>
      </w:r>
      <w:proofErr w:type="spellStart"/>
      <w:r w:rsidRPr="00C5442F">
        <w:rPr>
          <w:rFonts w:ascii="Times New Roman" w:eastAsia="Times New Roman" w:hAnsi="Times New Roman" w:cs="Times New Roman"/>
          <w:sz w:val="24"/>
          <w:szCs w:val="24"/>
          <w:lang w:eastAsia="pl-PL"/>
        </w:rPr>
        <w:t>KNR-ów</w:t>
      </w:r>
      <w:proofErr w:type="spellEnd"/>
      <w:r w:rsidRPr="00C5442F">
        <w:rPr>
          <w:rFonts w:ascii="Times New Roman" w:eastAsia="Times New Roman" w:hAnsi="Times New Roman" w:cs="Times New Roman"/>
          <w:sz w:val="24"/>
          <w:szCs w:val="24"/>
          <w:lang w:eastAsia="pl-PL"/>
        </w:rPr>
        <w:t xml:space="preserve">) a w przypadku ich braku wg kalkulacji własnej. 2. 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 3. Zmiana umowy może nastąpić wyłącznie w formie pisemnego aneksu do umowy pod rygorem nieważności.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IV.6) INFORMACJE ADMINISTRACYJNE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IV.6.1) Sposób udostępniania informacji o charakterze poufnym </w:t>
      </w:r>
      <w:r w:rsidRPr="00C5442F">
        <w:rPr>
          <w:rFonts w:ascii="Times New Roman" w:eastAsia="Times New Roman" w:hAnsi="Times New Roman" w:cs="Times New Roman"/>
          <w:i/>
          <w:iCs/>
          <w:sz w:val="24"/>
          <w:szCs w:val="24"/>
          <w:lang w:eastAsia="pl-PL"/>
        </w:rPr>
        <w:t xml:space="preserve">(jeżeli dotyczy):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Środki służące ochronie informacji o charakterze poufnym</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442F">
        <w:rPr>
          <w:rFonts w:ascii="Times New Roman" w:eastAsia="Times New Roman" w:hAnsi="Times New Roman" w:cs="Times New Roman"/>
          <w:sz w:val="24"/>
          <w:szCs w:val="24"/>
          <w:lang w:eastAsia="pl-PL"/>
        </w:rPr>
        <w:br/>
        <w:t xml:space="preserve">Data: 2018-02-16, godzina: 10:00, </w:t>
      </w:r>
      <w:r w:rsidRPr="00C544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Wskazać powody: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442F">
        <w:rPr>
          <w:rFonts w:ascii="Times New Roman" w:eastAsia="Times New Roman" w:hAnsi="Times New Roman" w:cs="Times New Roman"/>
          <w:sz w:val="24"/>
          <w:szCs w:val="24"/>
          <w:lang w:eastAsia="pl-PL"/>
        </w:rPr>
        <w:br/>
        <w:t xml:space="preserve">&gt; POLSKI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 xml:space="preserve">IV.6.3) Termin związania ofertą: </w:t>
      </w:r>
      <w:r w:rsidRPr="00C5442F">
        <w:rPr>
          <w:rFonts w:ascii="Times New Roman" w:eastAsia="Times New Roman" w:hAnsi="Times New Roman" w:cs="Times New Roman"/>
          <w:sz w:val="24"/>
          <w:szCs w:val="24"/>
          <w:lang w:eastAsia="pl-PL"/>
        </w:rPr>
        <w:t xml:space="preserve">do: okres w dniach: 30 (od ostatecznego terminu składania ofert)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442F">
        <w:rPr>
          <w:rFonts w:ascii="Times New Roman" w:eastAsia="Times New Roman" w:hAnsi="Times New Roman" w:cs="Times New Roman"/>
          <w:sz w:val="24"/>
          <w:szCs w:val="24"/>
          <w:lang w:eastAsia="pl-PL"/>
        </w:rPr>
        <w:t xml:space="preserve"> Nie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442F">
        <w:rPr>
          <w:rFonts w:ascii="Times New Roman" w:eastAsia="Times New Roman" w:hAnsi="Times New Roman" w:cs="Times New Roman"/>
          <w:sz w:val="24"/>
          <w:szCs w:val="24"/>
          <w:lang w:eastAsia="pl-PL"/>
        </w:rPr>
        <w:t xml:space="preserve"> Nie </w:t>
      </w:r>
      <w:r w:rsidRPr="00C5442F">
        <w:rPr>
          <w:rFonts w:ascii="Times New Roman" w:eastAsia="Times New Roman" w:hAnsi="Times New Roman" w:cs="Times New Roman"/>
          <w:sz w:val="24"/>
          <w:szCs w:val="24"/>
          <w:lang w:eastAsia="pl-PL"/>
        </w:rPr>
        <w:br/>
      </w:r>
      <w:r w:rsidRPr="00C5442F">
        <w:rPr>
          <w:rFonts w:ascii="Times New Roman" w:eastAsia="Times New Roman" w:hAnsi="Times New Roman" w:cs="Times New Roman"/>
          <w:b/>
          <w:bCs/>
          <w:sz w:val="24"/>
          <w:szCs w:val="24"/>
          <w:lang w:eastAsia="pl-PL"/>
        </w:rPr>
        <w:t>IV.6.6) Informacje dodatkowe:</w:t>
      </w:r>
      <w:r w:rsidRPr="00C5442F">
        <w:rPr>
          <w:rFonts w:ascii="Times New Roman" w:eastAsia="Times New Roman" w:hAnsi="Times New Roman" w:cs="Times New Roman"/>
          <w:sz w:val="24"/>
          <w:szCs w:val="24"/>
          <w:lang w:eastAsia="pl-PL"/>
        </w:rPr>
        <w:t xml:space="preserve"> </w:t>
      </w:r>
      <w:r w:rsidRPr="00C5442F">
        <w:rPr>
          <w:rFonts w:ascii="Times New Roman" w:eastAsia="Times New Roman" w:hAnsi="Times New Roman" w:cs="Times New Roman"/>
          <w:sz w:val="24"/>
          <w:szCs w:val="24"/>
          <w:lang w:eastAsia="pl-PL"/>
        </w:rPr>
        <w:br/>
        <w:t xml:space="preserve">Wykonawca w terminie 3 dni od dnia zamieszczenia na stronie internetowej informacji, o której mowa w art. 86 ust. 5 ustawy </w:t>
      </w:r>
      <w:proofErr w:type="spellStart"/>
      <w:r w:rsidRPr="00C5442F">
        <w:rPr>
          <w:rFonts w:ascii="Times New Roman" w:eastAsia="Times New Roman" w:hAnsi="Times New Roman" w:cs="Times New Roman"/>
          <w:sz w:val="24"/>
          <w:szCs w:val="24"/>
          <w:lang w:eastAsia="pl-PL"/>
        </w:rPr>
        <w:t>Pzp</w:t>
      </w:r>
      <w:proofErr w:type="spellEnd"/>
      <w:r w:rsidRPr="00C5442F">
        <w:rPr>
          <w:rFonts w:ascii="Times New Roman" w:eastAsia="Times New Roman" w:hAnsi="Times New Roman" w:cs="Times New Roman"/>
          <w:sz w:val="24"/>
          <w:szCs w:val="24"/>
          <w:lang w:eastAsia="pl-PL"/>
        </w:rPr>
        <w:t xml:space="preserve">, przekaże (BEZ WEZWANIA) Zamawiającemu oświadczenie o przynależności lub braku przynależności do tej samej grupy kapitałowej (załącznik nr 9 do SIWZ), o której mowa w art. 24 ust. 1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23 ustawy </w:t>
      </w:r>
      <w:proofErr w:type="spellStart"/>
      <w:r w:rsidRPr="00C5442F">
        <w:rPr>
          <w:rFonts w:ascii="Times New Roman" w:eastAsia="Times New Roman" w:hAnsi="Times New Roman" w:cs="Times New Roman"/>
          <w:sz w:val="24"/>
          <w:szCs w:val="24"/>
          <w:lang w:eastAsia="pl-PL"/>
        </w:rPr>
        <w:t>Pzp</w:t>
      </w:r>
      <w:proofErr w:type="spellEnd"/>
      <w:r w:rsidRPr="00C5442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1. Wykonawca zagraniczny składa dokumenty zgodnie z zapisami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3 i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3.6, a w szczególności z zapisem </w:t>
      </w:r>
      <w:proofErr w:type="spellStart"/>
      <w:r w:rsidRPr="00C5442F">
        <w:rPr>
          <w:rFonts w:ascii="Times New Roman" w:eastAsia="Times New Roman" w:hAnsi="Times New Roman" w:cs="Times New Roman"/>
          <w:sz w:val="24"/>
          <w:szCs w:val="24"/>
          <w:lang w:eastAsia="pl-PL"/>
        </w:rPr>
        <w:t>pkt</w:t>
      </w:r>
      <w:proofErr w:type="spellEnd"/>
      <w:r w:rsidRPr="00C5442F">
        <w:rPr>
          <w:rFonts w:ascii="Times New Roman" w:eastAsia="Times New Roman" w:hAnsi="Times New Roman" w:cs="Times New Roman"/>
          <w:sz w:val="24"/>
          <w:szCs w:val="24"/>
          <w:lang w:eastAsia="pl-PL"/>
        </w:rPr>
        <w:t xml:space="preserve"> 3.3. lit. g) ze szczególnym uwzględnieniem, aby dokumenty złożone wraz z ofertą potwierdzały, iż oferta została podpisana przez osobę/y uprawnioną/e do reprezentowania Wykonawcy. Dokumenty winny zostać złożone zgodnie z wymogami rozporządzenia Ministra Rozwoju z dnia 26 lipca 2016r. w sprawie rodzaju dokumentów, jakich może żądać zamawiający od wykonawcy w postępowaniu o udzielenie zamówienia (</w:t>
      </w:r>
      <w:proofErr w:type="spellStart"/>
      <w:r w:rsidRPr="00C5442F">
        <w:rPr>
          <w:rFonts w:ascii="Times New Roman" w:eastAsia="Times New Roman" w:hAnsi="Times New Roman" w:cs="Times New Roman"/>
          <w:sz w:val="24"/>
          <w:szCs w:val="24"/>
          <w:lang w:eastAsia="pl-PL"/>
        </w:rPr>
        <w:t>Dz.U</w:t>
      </w:r>
      <w:proofErr w:type="spellEnd"/>
      <w:r w:rsidRPr="00C5442F">
        <w:rPr>
          <w:rFonts w:ascii="Times New Roman" w:eastAsia="Times New Roman" w:hAnsi="Times New Roman" w:cs="Times New Roman"/>
          <w:sz w:val="24"/>
          <w:szCs w:val="24"/>
          <w:lang w:eastAsia="pl-PL"/>
        </w:rPr>
        <w:t xml:space="preserve">. z 2016r. poz. 1126). 2. Dokumenty sporządzone w języku obcym są składane wraz z tłumaczeniem na język polski. </w:t>
      </w:r>
    </w:p>
    <w:p w:rsidR="00C5442F" w:rsidRPr="00C5442F" w:rsidRDefault="00C5442F" w:rsidP="00C5442F">
      <w:pPr>
        <w:spacing w:after="0" w:line="240" w:lineRule="auto"/>
        <w:jc w:val="center"/>
        <w:rPr>
          <w:rFonts w:ascii="Times New Roman" w:eastAsia="Times New Roman" w:hAnsi="Times New Roman" w:cs="Times New Roman"/>
          <w:sz w:val="24"/>
          <w:szCs w:val="24"/>
          <w:lang w:eastAsia="pl-PL"/>
        </w:rPr>
      </w:pPr>
      <w:r w:rsidRPr="00C5442F">
        <w:rPr>
          <w:rFonts w:ascii="Times New Roman" w:eastAsia="Times New Roman" w:hAnsi="Times New Roman" w:cs="Times New Roman"/>
          <w:sz w:val="24"/>
          <w:szCs w:val="24"/>
          <w:u w:val="single"/>
          <w:lang w:eastAsia="pl-PL"/>
        </w:rPr>
        <w:t xml:space="preserve">ZAŁĄCZNIK I - INFORMACJE DOTYCZĄCE OFERT CZĘŚCIOWYCH </w:t>
      </w:r>
    </w:p>
    <w:p w:rsidR="00C5442F" w:rsidRPr="00C5442F" w:rsidRDefault="00C5442F" w:rsidP="00C5442F">
      <w:pPr>
        <w:spacing w:after="0" w:line="240" w:lineRule="auto"/>
        <w:rPr>
          <w:rFonts w:ascii="Times New Roman" w:eastAsia="Times New Roman" w:hAnsi="Times New Roman" w:cs="Times New Roman"/>
          <w:sz w:val="24"/>
          <w:szCs w:val="24"/>
          <w:lang w:eastAsia="pl-PL"/>
        </w:rPr>
      </w:pPr>
    </w:p>
    <w:p w:rsidR="00C5442F" w:rsidRPr="00C5442F" w:rsidRDefault="00C5442F" w:rsidP="00C5442F">
      <w:pPr>
        <w:spacing w:after="0" w:line="240" w:lineRule="auto"/>
        <w:rPr>
          <w:rFonts w:ascii="Times New Roman" w:eastAsia="Times New Roman" w:hAnsi="Times New Roman" w:cs="Times New Roman"/>
          <w:sz w:val="24"/>
          <w:szCs w:val="24"/>
          <w:lang w:eastAsia="pl-PL"/>
        </w:rPr>
      </w:pPr>
    </w:p>
    <w:p w:rsidR="00C5442F" w:rsidRPr="00C5442F" w:rsidRDefault="00C5442F" w:rsidP="00C5442F">
      <w:pPr>
        <w:spacing w:after="240" w:line="240" w:lineRule="auto"/>
        <w:rPr>
          <w:rFonts w:ascii="Times New Roman" w:eastAsia="Times New Roman" w:hAnsi="Times New Roman" w:cs="Times New Roman"/>
          <w:sz w:val="24"/>
          <w:szCs w:val="24"/>
          <w:lang w:eastAsia="pl-PL"/>
        </w:rPr>
      </w:pPr>
    </w:p>
    <w:p w:rsidR="00C5442F" w:rsidRPr="00C5442F" w:rsidRDefault="00C5442F" w:rsidP="00C5442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5442F" w:rsidRPr="00C5442F" w:rsidTr="00C5442F">
        <w:trPr>
          <w:tblCellSpacing w:w="15" w:type="dxa"/>
        </w:trPr>
        <w:tc>
          <w:tcPr>
            <w:tcW w:w="0" w:type="auto"/>
            <w:vAlign w:val="center"/>
            <w:hideMark/>
          </w:tcPr>
          <w:p w:rsidR="00C5442F" w:rsidRPr="00C5442F" w:rsidRDefault="00C5442F" w:rsidP="00C5442F">
            <w:pPr>
              <w:spacing w:after="0" w:line="240" w:lineRule="auto"/>
              <w:rPr>
                <w:rFonts w:ascii="Times New Roman" w:eastAsia="Times New Roman" w:hAnsi="Times New Roman" w:cs="Times New Roman"/>
                <w:sz w:val="24"/>
                <w:szCs w:val="24"/>
                <w:lang w:eastAsia="pl-PL"/>
              </w:rPr>
            </w:pPr>
          </w:p>
        </w:tc>
      </w:tr>
    </w:tbl>
    <w:p w:rsidR="00C5442F" w:rsidRPr="00C5442F" w:rsidRDefault="00C5442F" w:rsidP="00C5442F">
      <w:pPr>
        <w:pBdr>
          <w:top w:val="single" w:sz="6" w:space="1" w:color="auto"/>
        </w:pBdr>
        <w:spacing w:after="0" w:line="240" w:lineRule="auto"/>
        <w:jc w:val="center"/>
        <w:rPr>
          <w:rFonts w:ascii="Arial" w:eastAsia="Times New Roman" w:hAnsi="Arial" w:cs="Arial"/>
          <w:vanish/>
          <w:sz w:val="16"/>
          <w:szCs w:val="16"/>
          <w:lang w:eastAsia="pl-PL"/>
        </w:rPr>
      </w:pPr>
      <w:r w:rsidRPr="00C5442F">
        <w:rPr>
          <w:rFonts w:ascii="Arial" w:eastAsia="Times New Roman" w:hAnsi="Arial" w:cs="Arial"/>
          <w:vanish/>
          <w:sz w:val="16"/>
          <w:szCs w:val="16"/>
          <w:lang w:eastAsia="pl-PL"/>
        </w:rPr>
        <w:t>Dół formularza</w:t>
      </w:r>
    </w:p>
    <w:p w:rsidR="00C5442F" w:rsidRPr="00C5442F" w:rsidRDefault="00C5442F" w:rsidP="00C5442F">
      <w:pPr>
        <w:pBdr>
          <w:bottom w:val="single" w:sz="6" w:space="1" w:color="auto"/>
        </w:pBdr>
        <w:spacing w:after="0" w:line="240" w:lineRule="auto"/>
        <w:jc w:val="center"/>
        <w:rPr>
          <w:rFonts w:ascii="Arial" w:eastAsia="Times New Roman" w:hAnsi="Arial" w:cs="Arial"/>
          <w:vanish/>
          <w:sz w:val="16"/>
          <w:szCs w:val="16"/>
          <w:lang w:eastAsia="pl-PL"/>
        </w:rPr>
      </w:pPr>
      <w:r w:rsidRPr="00C5442F">
        <w:rPr>
          <w:rFonts w:ascii="Arial" w:eastAsia="Times New Roman" w:hAnsi="Arial" w:cs="Arial"/>
          <w:vanish/>
          <w:sz w:val="16"/>
          <w:szCs w:val="16"/>
          <w:lang w:eastAsia="pl-PL"/>
        </w:rPr>
        <w:t>Początek formularza</w:t>
      </w:r>
    </w:p>
    <w:p w:rsidR="00C5442F" w:rsidRPr="00C5442F" w:rsidRDefault="00C5442F" w:rsidP="00C5442F">
      <w:pPr>
        <w:pBdr>
          <w:top w:val="single" w:sz="6" w:space="1" w:color="auto"/>
        </w:pBdr>
        <w:spacing w:after="0" w:line="240" w:lineRule="auto"/>
        <w:jc w:val="center"/>
        <w:rPr>
          <w:rFonts w:ascii="Arial" w:eastAsia="Times New Roman" w:hAnsi="Arial" w:cs="Arial"/>
          <w:vanish/>
          <w:sz w:val="16"/>
          <w:szCs w:val="16"/>
          <w:lang w:eastAsia="pl-PL"/>
        </w:rPr>
      </w:pPr>
      <w:r w:rsidRPr="00C5442F">
        <w:rPr>
          <w:rFonts w:ascii="Arial" w:eastAsia="Times New Roman" w:hAnsi="Arial" w:cs="Arial"/>
          <w:vanish/>
          <w:sz w:val="16"/>
          <w:szCs w:val="16"/>
          <w:lang w:eastAsia="pl-PL"/>
        </w:rPr>
        <w:t>Dół formularza</w:t>
      </w:r>
    </w:p>
    <w:p w:rsidR="003247C8" w:rsidRDefault="00C5442F"/>
    <w:sectPr w:rsidR="003247C8" w:rsidSect="008A6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5442F"/>
    <w:rsid w:val="007A1169"/>
    <w:rsid w:val="008A6D25"/>
    <w:rsid w:val="00B91EF7"/>
    <w:rsid w:val="00C544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D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5442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544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5442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5442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86306957">
      <w:bodyDiv w:val="1"/>
      <w:marLeft w:val="0"/>
      <w:marRight w:val="0"/>
      <w:marTop w:val="0"/>
      <w:marBottom w:val="0"/>
      <w:divBdr>
        <w:top w:val="none" w:sz="0" w:space="0" w:color="auto"/>
        <w:left w:val="none" w:sz="0" w:space="0" w:color="auto"/>
        <w:bottom w:val="none" w:sz="0" w:space="0" w:color="auto"/>
        <w:right w:val="none" w:sz="0" w:space="0" w:color="auto"/>
      </w:divBdr>
      <w:divsChild>
        <w:div w:id="708526694">
          <w:marLeft w:val="0"/>
          <w:marRight w:val="0"/>
          <w:marTop w:val="0"/>
          <w:marBottom w:val="0"/>
          <w:divBdr>
            <w:top w:val="none" w:sz="0" w:space="0" w:color="auto"/>
            <w:left w:val="none" w:sz="0" w:space="0" w:color="auto"/>
            <w:bottom w:val="none" w:sz="0" w:space="0" w:color="auto"/>
            <w:right w:val="none" w:sz="0" w:space="0" w:color="auto"/>
          </w:divBdr>
          <w:divsChild>
            <w:div w:id="1129397613">
              <w:marLeft w:val="0"/>
              <w:marRight w:val="0"/>
              <w:marTop w:val="0"/>
              <w:marBottom w:val="0"/>
              <w:divBdr>
                <w:top w:val="none" w:sz="0" w:space="0" w:color="auto"/>
                <w:left w:val="none" w:sz="0" w:space="0" w:color="auto"/>
                <w:bottom w:val="none" w:sz="0" w:space="0" w:color="auto"/>
                <w:right w:val="none" w:sz="0" w:space="0" w:color="auto"/>
              </w:divBdr>
              <w:divsChild>
                <w:div w:id="969172014">
                  <w:marLeft w:val="0"/>
                  <w:marRight w:val="0"/>
                  <w:marTop w:val="0"/>
                  <w:marBottom w:val="0"/>
                  <w:divBdr>
                    <w:top w:val="none" w:sz="0" w:space="0" w:color="auto"/>
                    <w:left w:val="none" w:sz="0" w:space="0" w:color="auto"/>
                    <w:bottom w:val="none" w:sz="0" w:space="0" w:color="auto"/>
                    <w:right w:val="none" w:sz="0" w:space="0" w:color="auto"/>
                  </w:divBdr>
                </w:div>
                <w:div w:id="1763992589">
                  <w:marLeft w:val="0"/>
                  <w:marRight w:val="0"/>
                  <w:marTop w:val="0"/>
                  <w:marBottom w:val="0"/>
                  <w:divBdr>
                    <w:top w:val="none" w:sz="0" w:space="0" w:color="auto"/>
                    <w:left w:val="none" w:sz="0" w:space="0" w:color="auto"/>
                    <w:bottom w:val="none" w:sz="0" w:space="0" w:color="auto"/>
                    <w:right w:val="none" w:sz="0" w:space="0" w:color="auto"/>
                  </w:divBdr>
                </w:div>
                <w:div w:id="403185705">
                  <w:marLeft w:val="0"/>
                  <w:marRight w:val="0"/>
                  <w:marTop w:val="0"/>
                  <w:marBottom w:val="0"/>
                  <w:divBdr>
                    <w:top w:val="none" w:sz="0" w:space="0" w:color="auto"/>
                    <w:left w:val="none" w:sz="0" w:space="0" w:color="auto"/>
                    <w:bottom w:val="none" w:sz="0" w:space="0" w:color="auto"/>
                    <w:right w:val="none" w:sz="0" w:space="0" w:color="auto"/>
                  </w:divBdr>
                  <w:divsChild>
                    <w:div w:id="1984312361">
                      <w:marLeft w:val="0"/>
                      <w:marRight w:val="0"/>
                      <w:marTop w:val="0"/>
                      <w:marBottom w:val="0"/>
                      <w:divBdr>
                        <w:top w:val="none" w:sz="0" w:space="0" w:color="auto"/>
                        <w:left w:val="none" w:sz="0" w:space="0" w:color="auto"/>
                        <w:bottom w:val="none" w:sz="0" w:space="0" w:color="auto"/>
                        <w:right w:val="none" w:sz="0" w:space="0" w:color="auto"/>
                      </w:divBdr>
                    </w:div>
                  </w:divsChild>
                </w:div>
                <w:div w:id="1688290899">
                  <w:marLeft w:val="0"/>
                  <w:marRight w:val="0"/>
                  <w:marTop w:val="0"/>
                  <w:marBottom w:val="0"/>
                  <w:divBdr>
                    <w:top w:val="none" w:sz="0" w:space="0" w:color="auto"/>
                    <w:left w:val="none" w:sz="0" w:space="0" w:color="auto"/>
                    <w:bottom w:val="none" w:sz="0" w:space="0" w:color="auto"/>
                    <w:right w:val="none" w:sz="0" w:space="0" w:color="auto"/>
                  </w:divBdr>
                  <w:divsChild>
                    <w:div w:id="1751002681">
                      <w:marLeft w:val="0"/>
                      <w:marRight w:val="0"/>
                      <w:marTop w:val="0"/>
                      <w:marBottom w:val="0"/>
                      <w:divBdr>
                        <w:top w:val="none" w:sz="0" w:space="0" w:color="auto"/>
                        <w:left w:val="none" w:sz="0" w:space="0" w:color="auto"/>
                        <w:bottom w:val="none" w:sz="0" w:space="0" w:color="auto"/>
                        <w:right w:val="none" w:sz="0" w:space="0" w:color="auto"/>
                      </w:divBdr>
                    </w:div>
                  </w:divsChild>
                </w:div>
                <w:div w:id="740375181">
                  <w:marLeft w:val="0"/>
                  <w:marRight w:val="0"/>
                  <w:marTop w:val="0"/>
                  <w:marBottom w:val="0"/>
                  <w:divBdr>
                    <w:top w:val="none" w:sz="0" w:space="0" w:color="auto"/>
                    <w:left w:val="none" w:sz="0" w:space="0" w:color="auto"/>
                    <w:bottom w:val="none" w:sz="0" w:space="0" w:color="auto"/>
                    <w:right w:val="none" w:sz="0" w:space="0" w:color="auto"/>
                  </w:divBdr>
                  <w:divsChild>
                    <w:div w:id="151528420">
                      <w:marLeft w:val="0"/>
                      <w:marRight w:val="0"/>
                      <w:marTop w:val="0"/>
                      <w:marBottom w:val="0"/>
                      <w:divBdr>
                        <w:top w:val="none" w:sz="0" w:space="0" w:color="auto"/>
                        <w:left w:val="none" w:sz="0" w:space="0" w:color="auto"/>
                        <w:bottom w:val="none" w:sz="0" w:space="0" w:color="auto"/>
                        <w:right w:val="none" w:sz="0" w:space="0" w:color="auto"/>
                      </w:divBdr>
                    </w:div>
                    <w:div w:id="2010130681">
                      <w:marLeft w:val="0"/>
                      <w:marRight w:val="0"/>
                      <w:marTop w:val="0"/>
                      <w:marBottom w:val="0"/>
                      <w:divBdr>
                        <w:top w:val="none" w:sz="0" w:space="0" w:color="auto"/>
                        <w:left w:val="none" w:sz="0" w:space="0" w:color="auto"/>
                        <w:bottom w:val="none" w:sz="0" w:space="0" w:color="auto"/>
                        <w:right w:val="none" w:sz="0" w:space="0" w:color="auto"/>
                      </w:divBdr>
                    </w:div>
                    <w:div w:id="1910772586">
                      <w:marLeft w:val="0"/>
                      <w:marRight w:val="0"/>
                      <w:marTop w:val="0"/>
                      <w:marBottom w:val="0"/>
                      <w:divBdr>
                        <w:top w:val="none" w:sz="0" w:space="0" w:color="auto"/>
                        <w:left w:val="none" w:sz="0" w:space="0" w:color="auto"/>
                        <w:bottom w:val="none" w:sz="0" w:space="0" w:color="auto"/>
                        <w:right w:val="none" w:sz="0" w:space="0" w:color="auto"/>
                      </w:divBdr>
                    </w:div>
                    <w:div w:id="1218205346">
                      <w:marLeft w:val="0"/>
                      <w:marRight w:val="0"/>
                      <w:marTop w:val="0"/>
                      <w:marBottom w:val="0"/>
                      <w:divBdr>
                        <w:top w:val="none" w:sz="0" w:space="0" w:color="auto"/>
                        <w:left w:val="none" w:sz="0" w:space="0" w:color="auto"/>
                        <w:bottom w:val="none" w:sz="0" w:space="0" w:color="auto"/>
                        <w:right w:val="none" w:sz="0" w:space="0" w:color="auto"/>
                      </w:divBdr>
                    </w:div>
                  </w:divsChild>
                </w:div>
                <w:div w:id="1807550606">
                  <w:marLeft w:val="0"/>
                  <w:marRight w:val="0"/>
                  <w:marTop w:val="0"/>
                  <w:marBottom w:val="0"/>
                  <w:divBdr>
                    <w:top w:val="none" w:sz="0" w:space="0" w:color="auto"/>
                    <w:left w:val="none" w:sz="0" w:space="0" w:color="auto"/>
                    <w:bottom w:val="none" w:sz="0" w:space="0" w:color="auto"/>
                    <w:right w:val="none" w:sz="0" w:space="0" w:color="auto"/>
                  </w:divBdr>
                  <w:divsChild>
                    <w:div w:id="1486894270">
                      <w:marLeft w:val="0"/>
                      <w:marRight w:val="0"/>
                      <w:marTop w:val="0"/>
                      <w:marBottom w:val="0"/>
                      <w:divBdr>
                        <w:top w:val="none" w:sz="0" w:space="0" w:color="auto"/>
                        <w:left w:val="none" w:sz="0" w:space="0" w:color="auto"/>
                        <w:bottom w:val="none" w:sz="0" w:space="0" w:color="auto"/>
                        <w:right w:val="none" w:sz="0" w:space="0" w:color="auto"/>
                      </w:divBdr>
                    </w:div>
                    <w:div w:id="1979146750">
                      <w:marLeft w:val="0"/>
                      <w:marRight w:val="0"/>
                      <w:marTop w:val="0"/>
                      <w:marBottom w:val="0"/>
                      <w:divBdr>
                        <w:top w:val="none" w:sz="0" w:space="0" w:color="auto"/>
                        <w:left w:val="none" w:sz="0" w:space="0" w:color="auto"/>
                        <w:bottom w:val="none" w:sz="0" w:space="0" w:color="auto"/>
                        <w:right w:val="none" w:sz="0" w:space="0" w:color="auto"/>
                      </w:divBdr>
                    </w:div>
                    <w:div w:id="2021394179">
                      <w:marLeft w:val="0"/>
                      <w:marRight w:val="0"/>
                      <w:marTop w:val="0"/>
                      <w:marBottom w:val="0"/>
                      <w:divBdr>
                        <w:top w:val="none" w:sz="0" w:space="0" w:color="auto"/>
                        <w:left w:val="none" w:sz="0" w:space="0" w:color="auto"/>
                        <w:bottom w:val="none" w:sz="0" w:space="0" w:color="auto"/>
                        <w:right w:val="none" w:sz="0" w:space="0" w:color="auto"/>
                      </w:divBdr>
                    </w:div>
                    <w:div w:id="318585468">
                      <w:marLeft w:val="0"/>
                      <w:marRight w:val="0"/>
                      <w:marTop w:val="0"/>
                      <w:marBottom w:val="0"/>
                      <w:divBdr>
                        <w:top w:val="none" w:sz="0" w:space="0" w:color="auto"/>
                        <w:left w:val="none" w:sz="0" w:space="0" w:color="auto"/>
                        <w:bottom w:val="none" w:sz="0" w:space="0" w:color="auto"/>
                        <w:right w:val="none" w:sz="0" w:space="0" w:color="auto"/>
                      </w:divBdr>
                    </w:div>
                    <w:div w:id="1171527830">
                      <w:marLeft w:val="0"/>
                      <w:marRight w:val="0"/>
                      <w:marTop w:val="0"/>
                      <w:marBottom w:val="0"/>
                      <w:divBdr>
                        <w:top w:val="none" w:sz="0" w:space="0" w:color="auto"/>
                        <w:left w:val="none" w:sz="0" w:space="0" w:color="auto"/>
                        <w:bottom w:val="none" w:sz="0" w:space="0" w:color="auto"/>
                        <w:right w:val="none" w:sz="0" w:space="0" w:color="auto"/>
                      </w:divBdr>
                    </w:div>
                    <w:div w:id="824250023">
                      <w:marLeft w:val="0"/>
                      <w:marRight w:val="0"/>
                      <w:marTop w:val="0"/>
                      <w:marBottom w:val="0"/>
                      <w:divBdr>
                        <w:top w:val="none" w:sz="0" w:space="0" w:color="auto"/>
                        <w:left w:val="none" w:sz="0" w:space="0" w:color="auto"/>
                        <w:bottom w:val="none" w:sz="0" w:space="0" w:color="auto"/>
                        <w:right w:val="none" w:sz="0" w:space="0" w:color="auto"/>
                      </w:divBdr>
                    </w:div>
                    <w:div w:id="700325112">
                      <w:marLeft w:val="0"/>
                      <w:marRight w:val="0"/>
                      <w:marTop w:val="0"/>
                      <w:marBottom w:val="0"/>
                      <w:divBdr>
                        <w:top w:val="none" w:sz="0" w:space="0" w:color="auto"/>
                        <w:left w:val="none" w:sz="0" w:space="0" w:color="auto"/>
                        <w:bottom w:val="none" w:sz="0" w:space="0" w:color="auto"/>
                        <w:right w:val="none" w:sz="0" w:space="0" w:color="auto"/>
                      </w:divBdr>
                    </w:div>
                  </w:divsChild>
                </w:div>
                <w:div w:id="1280916550">
                  <w:marLeft w:val="0"/>
                  <w:marRight w:val="0"/>
                  <w:marTop w:val="0"/>
                  <w:marBottom w:val="0"/>
                  <w:divBdr>
                    <w:top w:val="none" w:sz="0" w:space="0" w:color="auto"/>
                    <w:left w:val="none" w:sz="0" w:space="0" w:color="auto"/>
                    <w:bottom w:val="none" w:sz="0" w:space="0" w:color="auto"/>
                    <w:right w:val="none" w:sz="0" w:space="0" w:color="auto"/>
                  </w:divBdr>
                  <w:divsChild>
                    <w:div w:id="1057817701">
                      <w:marLeft w:val="0"/>
                      <w:marRight w:val="0"/>
                      <w:marTop w:val="0"/>
                      <w:marBottom w:val="0"/>
                      <w:divBdr>
                        <w:top w:val="none" w:sz="0" w:space="0" w:color="auto"/>
                        <w:left w:val="none" w:sz="0" w:space="0" w:color="auto"/>
                        <w:bottom w:val="none" w:sz="0" w:space="0" w:color="auto"/>
                        <w:right w:val="none" w:sz="0" w:space="0" w:color="auto"/>
                      </w:divBdr>
                    </w:div>
                    <w:div w:id="533467536">
                      <w:marLeft w:val="0"/>
                      <w:marRight w:val="0"/>
                      <w:marTop w:val="0"/>
                      <w:marBottom w:val="0"/>
                      <w:divBdr>
                        <w:top w:val="none" w:sz="0" w:space="0" w:color="auto"/>
                        <w:left w:val="none" w:sz="0" w:space="0" w:color="auto"/>
                        <w:bottom w:val="none" w:sz="0" w:space="0" w:color="auto"/>
                        <w:right w:val="none" w:sz="0" w:space="0" w:color="auto"/>
                      </w:divBdr>
                    </w:div>
                  </w:divsChild>
                </w:div>
                <w:div w:id="83385435">
                  <w:marLeft w:val="0"/>
                  <w:marRight w:val="0"/>
                  <w:marTop w:val="0"/>
                  <w:marBottom w:val="0"/>
                  <w:divBdr>
                    <w:top w:val="none" w:sz="0" w:space="0" w:color="auto"/>
                    <w:left w:val="none" w:sz="0" w:space="0" w:color="auto"/>
                    <w:bottom w:val="none" w:sz="0" w:space="0" w:color="auto"/>
                    <w:right w:val="none" w:sz="0" w:space="0" w:color="auto"/>
                  </w:divBdr>
                  <w:divsChild>
                    <w:div w:id="1739786456">
                      <w:marLeft w:val="0"/>
                      <w:marRight w:val="0"/>
                      <w:marTop w:val="0"/>
                      <w:marBottom w:val="0"/>
                      <w:divBdr>
                        <w:top w:val="none" w:sz="0" w:space="0" w:color="auto"/>
                        <w:left w:val="none" w:sz="0" w:space="0" w:color="auto"/>
                        <w:bottom w:val="none" w:sz="0" w:space="0" w:color="auto"/>
                        <w:right w:val="none" w:sz="0" w:space="0" w:color="auto"/>
                      </w:divBdr>
                    </w:div>
                    <w:div w:id="1631981594">
                      <w:marLeft w:val="0"/>
                      <w:marRight w:val="0"/>
                      <w:marTop w:val="0"/>
                      <w:marBottom w:val="0"/>
                      <w:divBdr>
                        <w:top w:val="none" w:sz="0" w:space="0" w:color="auto"/>
                        <w:left w:val="none" w:sz="0" w:space="0" w:color="auto"/>
                        <w:bottom w:val="none" w:sz="0" w:space="0" w:color="auto"/>
                        <w:right w:val="none" w:sz="0" w:space="0" w:color="auto"/>
                      </w:divBdr>
                    </w:div>
                    <w:div w:id="844131250">
                      <w:marLeft w:val="0"/>
                      <w:marRight w:val="0"/>
                      <w:marTop w:val="0"/>
                      <w:marBottom w:val="0"/>
                      <w:divBdr>
                        <w:top w:val="none" w:sz="0" w:space="0" w:color="auto"/>
                        <w:left w:val="none" w:sz="0" w:space="0" w:color="auto"/>
                        <w:bottom w:val="none" w:sz="0" w:space="0" w:color="auto"/>
                        <w:right w:val="none" w:sz="0" w:space="0" w:color="auto"/>
                      </w:divBdr>
                    </w:div>
                    <w:div w:id="1137184648">
                      <w:marLeft w:val="0"/>
                      <w:marRight w:val="0"/>
                      <w:marTop w:val="0"/>
                      <w:marBottom w:val="0"/>
                      <w:divBdr>
                        <w:top w:val="none" w:sz="0" w:space="0" w:color="auto"/>
                        <w:left w:val="none" w:sz="0" w:space="0" w:color="auto"/>
                        <w:bottom w:val="none" w:sz="0" w:space="0" w:color="auto"/>
                        <w:right w:val="none" w:sz="0" w:space="0" w:color="auto"/>
                      </w:divBdr>
                    </w:div>
                    <w:div w:id="1757438126">
                      <w:marLeft w:val="0"/>
                      <w:marRight w:val="0"/>
                      <w:marTop w:val="0"/>
                      <w:marBottom w:val="0"/>
                      <w:divBdr>
                        <w:top w:val="none" w:sz="0" w:space="0" w:color="auto"/>
                        <w:left w:val="none" w:sz="0" w:space="0" w:color="auto"/>
                        <w:bottom w:val="none" w:sz="0" w:space="0" w:color="auto"/>
                        <w:right w:val="none" w:sz="0" w:space="0" w:color="auto"/>
                      </w:divBdr>
                    </w:div>
                  </w:divsChild>
                </w:div>
                <w:div w:id="1010185155">
                  <w:marLeft w:val="0"/>
                  <w:marRight w:val="0"/>
                  <w:marTop w:val="0"/>
                  <w:marBottom w:val="0"/>
                  <w:divBdr>
                    <w:top w:val="none" w:sz="0" w:space="0" w:color="auto"/>
                    <w:left w:val="none" w:sz="0" w:space="0" w:color="auto"/>
                    <w:bottom w:val="none" w:sz="0" w:space="0" w:color="auto"/>
                    <w:right w:val="none" w:sz="0" w:space="0" w:color="auto"/>
                  </w:divBdr>
                  <w:divsChild>
                    <w:div w:id="736434944">
                      <w:marLeft w:val="0"/>
                      <w:marRight w:val="0"/>
                      <w:marTop w:val="0"/>
                      <w:marBottom w:val="0"/>
                      <w:divBdr>
                        <w:top w:val="none" w:sz="0" w:space="0" w:color="auto"/>
                        <w:left w:val="none" w:sz="0" w:space="0" w:color="auto"/>
                        <w:bottom w:val="none" w:sz="0" w:space="0" w:color="auto"/>
                        <w:right w:val="none" w:sz="0" w:space="0" w:color="auto"/>
                      </w:divBdr>
                    </w:div>
                    <w:div w:id="1617712554">
                      <w:marLeft w:val="0"/>
                      <w:marRight w:val="0"/>
                      <w:marTop w:val="0"/>
                      <w:marBottom w:val="0"/>
                      <w:divBdr>
                        <w:top w:val="none" w:sz="0" w:space="0" w:color="auto"/>
                        <w:left w:val="none" w:sz="0" w:space="0" w:color="auto"/>
                        <w:bottom w:val="none" w:sz="0" w:space="0" w:color="auto"/>
                        <w:right w:val="none" w:sz="0" w:space="0" w:color="auto"/>
                      </w:divBdr>
                    </w:div>
                    <w:div w:id="224535856">
                      <w:marLeft w:val="0"/>
                      <w:marRight w:val="0"/>
                      <w:marTop w:val="0"/>
                      <w:marBottom w:val="0"/>
                      <w:divBdr>
                        <w:top w:val="none" w:sz="0" w:space="0" w:color="auto"/>
                        <w:left w:val="none" w:sz="0" w:space="0" w:color="auto"/>
                        <w:bottom w:val="none" w:sz="0" w:space="0" w:color="auto"/>
                        <w:right w:val="none" w:sz="0" w:space="0" w:color="auto"/>
                      </w:divBdr>
                    </w:div>
                    <w:div w:id="933391978">
                      <w:marLeft w:val="0"/>
                      <w:marRight w:val="0"/>
                      <w:marTop w:val="0"/>
                      <w:marBottom w:val="0"/>
                      <w:divBdr>
                        <w:top w:val="none" w:sz="0" w:space="0" w:color="auto"/>
                        <w:left w:val="none" w:sz="0" w:space="0" w:color="auto"/>
                        <w:bottom w:val="none" w:sz="0" w:space="0" w:color="auto"/>
                        <w:right w:val="none" w:sz="0" w:space="0" w:color="auto"/>
                      </w:divBdr>
                    </w:div>
                    <w:div w:id="1917469582">
                      <w:marLeft w:val="0"/>
                      <w:marRight w:val="0"/>
                      <w:marTop w:val="0"/>
                      <w:marBottom w:val="0"/>
                      <w:divBdr>
                        <w:top w:val="none" w:sz="0" w:space="0" w:color="auto"/>
                        <w:left w:val="none" w:sz="0" w:space="0" w:color="auto"/>
                        <w:bottom w:val="none" w:sz="0" w:space="0" w:color="auto"/>
                        <w:right w:val="none" w:sz="0" w:space="0" w:color="auto"/>
                      </w:divBdr>
                    </w:div>
                    <w:div w:id="1227179067">
                      <w:marLeft w:val="0"/>
                      <w:marRight w:val="0"/>
                      <w:marTop w:val="0"/>
                      <w:marBottom w:val="0"/>
                      <w:divBdr>
                        <w:top w:val="none" w:sz="0" w:space="0" w:color="auto"/>
                        <w:left w:val="none" w:sz="0" w:space="0" w:color="auto"/>
                        <w:bottom w:val="none" w:sz="0" w:space="0" w:color="auto"/>
                        <w:right w:val="none" w:sz="0" w:space="0" w:color="auto"/>
                      </w:divBdr>
                    </w:div>
                    <w:div w:id="837695658">
                      <w:marLeft w:val="0"/>
                      <w:marRight w:val="0"/>
                      <w:marTop w:val="0"/>
                      <w:marBottom w:val="0"/>
                      <w:divBdr>
                        <w:top w:val="none" w:sz="0" w:space="0" w:color="auto"/>
                        <w:left w:val="none" w:sz="0" w:space="0" w:color="auto"/>
                        <w:bottom w:val="none" w:sz="0" w:space="0" w:color="auto"/>
                        <w:right w:val="none" w:sz="0" w:space="0" w:color="auto"/>
                      </w:divBdr>
                    </w:div>
                    <w:div w:id="1490901787">
                      <w:marLeft w:val="0"/>
                      <w:marRight w:val="0"/>
                      <w:marTop w:val="0"/>
                      <w:marBottom w:val="0"/>
                      <w:divBdr>
                        <w:top w:val="none" w:sz="0" w:space="0" w:color="auto"/>
                        <w:left w:val="none" w:sz="0" w:space="0" w:color="auto"/>
                        <w:bottom w:val="none" w:sz="0" w:space="0" w:color="auto"/>
                        <w:right w:val="none" w:sz="0" w:space="0" w:color="auto"/>
                      </w:divBdr>
                    </w:div>
                  </w:divsChild>
                </w:div>
                <w:div w:id="15285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24192</Characters>
  <Application>Microsoft Office Word</Application>
  <DocSecurity>0</DocSecurity>
  <Lines>201</Lines>
  <Paragraphs>56</Paragraphs>
  <ScaleCrop>false</ScaleCrop>
  <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2018-02-01T12:46:00Z</dcterms:created>
  <dcterms:modified xsi:type="dcterms:W3CDTF">2018-02-01T12:46:00Z</dcterms:modified>
</cp:coreProperties>
</file>